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9E" w:rsidRDefault="003E6F3B">
      <w:bookmarkStart w:id="0" w:name="_GoBack"/>
      <w:r>
        <w:rPr>
          <w:noProof/>
        </w:rPr>
        <w:drawing>
          <wp:inline distT="0" distB="0" distL="0" distR="0">
            <wp:extent cx="5182323" cy="7773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ificat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77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2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3B"/>
    <w:rsid w:val="0003279E"/>
    <w:rsid w:val="003E6F3B"/>
    <w:rsid w:val="004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CB8FB-9102-4198-8A6A-D7FD22BC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by adguard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Retirement Benefit Death Compensation</dc:creator>
  <cp:keywords/>
  <dc:description/>
  <cp:lastModifiedBy>Retirement Benefit Death Compensation</cp:lastModifiedBy>
  <cp:revision>1</cp:revision>
  <dcterms:created xsi:type="dcterms:W3CDTF">2020-06-26T10:01:00Z</dcterms:created>
  <dcterms:modified xsi:type="dcterms:W3CDTF">2020-06-26T10:02:00Z</dcterms:modified>
</cp:coreProperties>
</file>