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DBC" w:rsidRPr="001C5DBC" w:rsidRDefault="001C5DBC" w:rsidP="009A6949">
      <w:pPr>
        <w:jc w:val="center"/>
        <w:rPr>
          <w:b/>
          <w:smallCaps/>
          <w:sz w:val="60"/>
          <w:szCs w:val="34"/>
        </w:rPr>
      </w:pPr>
      <w:r w:rsidRPr="001C5DBC">
        <w:rPr>
          <w:b/>
          <w:smallCaps/>
          <w:sz w:val="60"/>
          <w:szCs w:val="34"/>
        </w:rPr>
        <w:t>Government</w:t>
      </w:r>
    </w:p>
    <w:p w:rsidR="001C5DBC" w:rsidRPr="001C5DBC" w:rsidRDefault="001C5DBC" w:rsidP="009A6949">
      <w:pPr>
        <w:jc w:val="center"/>
        <w:rPr>
          <w:b/>
          <w:smallCaps/>
          <w:sz w:val="60"/>
          <w:szCs w:val="34"/>
        </w:rPr>
      </w:pPr>
      <w:r w:rsidRPr="001C5DBC">
        <w:rPr>
          <w:b/>
          <w:smallCaps/>
          <w:sz w:val="60"/>
          <w:szCs w:val="34"/>
        </w:rPr>
        <w:t>of</w:t>
      </w:r>
    </w:p>
    <w:p w:rsidR="009A6949" w:rsidRPr="001C5DBC" w:rsidRDefault="001C5DBC" w:rsidP="009A6949">
      <w:pPr>
        <w:jc w:val="center"/>
        <w:rPr>
          <w:b/>
          <w:smallCaps/>
          <w:sz w:val="46"/>
          <w:szCs w:val="20"/>
        </w:rPr>
      </w:pPr>
      <w:r w:rsidRPr="001C5DBC">
        <w:rPr>
          <w:b/>
          <w:smallCaps/>
          <w:sz w:val="60"/>
          <w:szCs w:val="34"/>
        </w:rPr>
        <w:t>Khyber Pakhtunkhwa</w:t>
      </w:r>
    </w:p>
    <w:p w:rsidR="009A6949" w:rsidRPr="00FD18C5" w:rsidRDefault="009A6949" w:rsidP="009A6949">
      <w:pPr>
        <w:jc w:val="center"/>
        <w:rPr>
          <w:b/>
          <w:sz w:val="40"/>
          <w:szCs w:val="20"/>
        </w:rPr>
      </w:pPr>
    </w:p>
    <w:p w:rsidR="009A6949" w:rsidRPr="000A274F" w:rsidRDefault="009A6949" w:rsidP="009A6949">
      <w:pPr>
        <w:jc w:val="center"/>
        <w:rPr>
          <w:b/>
          <w:sz w:val="54"/>
          <w:szCs w:val="20"/>
        </w:rPr>
      </w:pPr>
      <w:r w:rsidRPr="000A274F">
        <w:rPr>
          <w:b/>
          <w:noProof/>
          <w:sz w:val="54"/>
          <w:szCs w:val="20"/>
          <w:lang w:val="en-US"/>
        </w:rPr>
        <w:drawing>
          <wp:anchor distT="0" distB="0" distL="114300" distR="114300" simplePos="0" relativeHeight="251658752" behindDoc="0" locked="0" layoutInCell="1" allowOverlap="1">
            <wp:simplePos x="0" y="0"/>
            <wp:positionH relativeFrom="margin">
              <wp:posOffset>2152650</wp:posOffset>
            </wp:positionH>
            <wp:positionV relativeFrom="paragraph">
              <wp:posOffset>13335</wp:posOffset>
            </wp:positionV>
            <wp:extent cx="1887868" cy="2419350"/>
            <wp:effectExtent l="0" t="0" r="0"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6485" cy="2417578"/>
                    </a:xfrm>
                    <a:prstGeom prst="rect">
                      <a:avLst/>
                    </a:prstGeom>
                  </pic:spPr>
                </pic:pic>
              </a:graphicData>
            </a:graphic>
            <wp14:sizeRelH relativeFrom="margin">
              <wp14:pctWidth>0</wp14:pctWidth>
            </wp14:sizeRelH>
            <wp14:sizeRelV relativeFrom="margin">
              <wp14:pctHeight>0</wp14:pctHeight>
            </wp14:sizeRelV>
          </wp:anchor>
        </w:drawing>
      </w:r>
    </w:p>
    <w:p w:rsidR="009A6949" w:rsidRPr="000A274F" w:rsidRDefault="009A6949" w:rsidP="009A6949">
      <w:pPr>
        <w:jc w:val="center"/>
        <w:rPr>
          <w:b/>
          <w:sz w:val="54"/>
          <w:szCs w:val="20"/>
        </w:rPr>
      </w:pPr>
    </w:p>
    <w:p w:rsidR="009A6949" w:rsidRPr="000A274F" w:rsidRDefault="009A6949" w:rsidP="009A6949">
      <w:pPr>
        <w:jc w:val="center"/>
        <w:rPr>
          <w:b/>
          <w:sz w:val="54"/>
          <w:szCs w:val="20"/>
        </w:rPr>
      </w:pPr>
    </w:p>
    <w:p w:rsidR="009A6949" w:rsidRDefault="009A6949" w:rsidP="009A6949">
      <w:pPr>
        <w:jc w:val="center"/>
        <w:rPr>
          <w:b/>
          <w:sz w:val="54"/>
          <w:szCs w:val="20"/>
        </w:rPr>
      </w:pPr>
    </w:p>
    <w:p w:rsidR="009A6949" w:rsidRDefault="009A6949" w:rsidP="009A6949">
      <w:pPr>
        <w:jc w:val="center"/>
        <w:rPr>
          <w:b/>
          <w:sz w:val="54"/>
          <w:szCs w:val="20"/>
        </w:rPr>
      </w:pPr>
    </w:p>
    <w:p w:rsidR="009A6949" w:rsidRDefault="009A6949" w:rsidP="009A6949">
      <w:pPr>
        <w:jc w:val="center"/>
        <w:rPr>
          <w:b/>
          <w:sz w:val="54"/>
          <w:szCs w:val="20"/>
        </w:rPr>
      </w:pPr>
    </w:p>
    <w:p w:rsidR="009A6949" w:rsidRPr="00FD18C5" w:rsidRDefault="009A6949" w:rsidP="009A6949">
      <w:pPr>
        <w:jc w:val="center"/>
        <w:rPr>
          <w:b/>
          <w:sz w:val="40"/>
          <w:szCs w:val="20"/>
        </w:rPr>
      </w:pPr>
    </w:p>
    <w:p w:rsidR="009A6949" w:rsidRPr="000A274F" w:rsidRDefault="009A6949" w:rsidP="009A6949">
      <w:pPr>
        <w:jc w:val="center"/>
        <w:rPr>
          <w:b/>
          <w:sz w:val="54"/>
          <w:szCs w:val="20"/>
        </w:rPr>
      </w:pPr>
      <w:r w:rsidRPr="000A274F">
        <w:rPr>
          <w:b/>
          <w:sz w:val="54"/>
          <w:szCs w:val="20"/>
        </w:rPr>
        <w:t xml:space="preserve"> </w:t>
      </w:r>
      <w:r w:rsidRPr="001C5DBC">
        <w:rPr>
          <w:b/>
          <w:sz w:val="60"/>
          <w:szCs w:val="26"/>
        </w:rPr>
        <w:t>PC-I</w:t>
      </w:r>
      <w:r w:rsidRPr="000A274F">
        <w:rPr>
          <w:b/>
          <w:sz w:val="54"/>
          <w:szCs w:val="20"/>
        </w:rPr>
        <w:t xml:space="preserve"> </w:t>
      </w:r>
    </w:p>
    <w:p w:rsidR="008B09C9" w:rsidRPr="00FD18C5" w:rsidRDefault="008B09C9" w:rsidP="009A6949">
      <w:pPr>
        <w:jc w:val="center"/>
        <w:rPr>
          <w:sz w:val="40"/>
          <w:szCs w:val="20"/>
        </w:rPr>
      </w:pPr>
    </w:p>
    <w:p w:rsidR="008C1D19" w:rsidRPr="001C5DBC" w:rsidRDefault="008C1D19" w:rsidP="001C5DBC">
      <w:pPr>
        <w:tabs>
          <w:tab w:val="left" w:pos="-720"/>
        </w:tabs>
        <w:suppressAutoHyphens/>
        <w:spacing w:line="240" w:lineRule="atLeast"/>
        <w:jc w:val="center"/>
        <w:rPr>
          <w:spacing w:val="-3"/>
          <w:sz w:val="48"/>
          <w:szCs w:val="48"/>
        </w:rPr>
      </w:pPr>
      <w:r w:rsidRPr="001C5DBC">
        <w:rPr>
          <w:spacing w:val="-3"/>
          <w:sz w:val="48"/>
          <w:szCs w:val="48"/>
        </w:rPr>
        <w:t xml:space="preserve">ADP </w:t>
      </w:r>
      <w:r w:rsidR="00385F3F">
        <w:rPr>
          <w:spacing w:val="-3"/>
          <w:sz w:val="48"/>
          <w:szCs w:val="48"/>
        </w:rPr>
        <w:t>No.</w:t>
      </w:r>
      <w:r w:rsidR="00233E03">
        <w:rPr>
          <w:spacing w:val="-3"/>
          <w:sz w:val="48"/>
          <w:szCs w:val="48"/>
        </w:rPr>
        <w:t xml:space="preserve"> 1167-180007</w:t>
      </w:r>
    </w:p>
    <w:p w:rsidR="008C1D19" w:rsidRDefault="008C1D19" w:rsidP="008C1D19">
      <w:pPr>
        <w:tabs>
          <w:tab w:val="left" w:pos="-720"/>
        </w:tabs>
        <w:suppressAutoHyphens/>
        <w:spacing w:line="240" w:lineRule="atLeast"/>
        <w:jc w:val="center"/>
        <w:rPr>
          <w:spacing w:val="-3"/>
        </w:rPr>
      </w:pPr>
    </w:p>
    <w:p w:rsidR="00EC6E69" w:rsidRDefault="00EC6E69" w:rsidP="008C1D19">
      <w:pPr>
        <w:tabs>
          <w:tab w:val="left" w:pos="-720"/>
        </w:tabs>
        <w:suppressAutoHyphens/>
        <w:spacing w:line="240" w:lineRule="atLeast"/>
        <w:jc w:val="center"/>
        <w:rPr>
          <w:spacing w:val="-3"/>
        </w:rPr>
      </w:pPr>
    </w:p>
    <w:p w:rsidR="008C1D19" w:rsidRPr="00EC6E69" w:rsidRDefault="0016529B" w:rsidP="001C5DBC">
      <w:pPr>
        <w:suppressAutoHyphens/>
        <w:spacing w:line="240" w:lineRule="atLeast"/>
        <w:jc w:val="center"/>
        <w:rPr>
          <w:b/>
          <w:i/>
          <w:iCs/>
          <w:sz w:val="48"/>
          <w:szCs w:val="48"/>
        </w:rPr>
      </w:pPr>
      <w:proofErr w:type="gramStart"/>
      <w:r w:rsidRPr="00EC6E69">
        <w:rPr>
          <w:b/>
          <w:i/>
          <w:iCs/>
          <w:sz w:val="48"/>
          <w:szCs w:val="48"/>
        </w:rPr>
        <w:t>“</w:t>
      </w:r>
      <w:r w:rsidR="00BD3199" w:rsidRPr="00EC6E69">
        <w:rPr>
          <w:b/>
          <w:i/>
          <w:iCs/>
          <w:smallCaps/>
          <w:sz w:val="48"/>
          <w:szCs w:val="48"/>
        </w:rPr>
        <w:t>Preservation, Conservation and Documentation of Cultural Heritage and Archaeological Assets in Merged Areas</w:t>
      </w:r>
      <w:r w:rsidRPr="00EC6E69">
        <w:rPr>
          <w:b/>
          <w:i/>
          <w:iCs/>
          <w:sz w:val="48"/>
          <w:szCs w:val="48"/>
        </w:rPr>
        <w:t>”</w:t>
      </w:r>
      <w:r w:rsidR="008C1D19" w:rsidRPr="00EC6E69">
        <w:rPr>
          <w:b/>
          <w:i/>
          <w:iCs/>
          <w:sz w:val="48"/>
          <w:szCs w:val="48"/>
        </w:rPr>
        <w:t>.</w:t>
      </w:r>
      <w:proofErr w:type="gramEnd"/>
    </w:p>
    <w:p w:rsidR="0016529B" w:rsidRDefault="0016529B" w:rsidP="00C312CD">
      <w:pPr>
        <w:jc w:val="center"/>
        <w:rPr>
          <w:sz w:val="28"/>
          <w:szCs w:val="20"/>
        </w:rPr>
      </w:pPr>
    </w:p>
    <w:p w:rsidR="00FD18C5" w:rsidRPr="00FD18C5" w:rsidRDefault="00FD18C5" w:rsidP="00C312CD">
      <w:pPr>
        <w:jc w:val="center"/>
        <w:rPr>
          <w:sz w:val="28"/>
          <w:szCs w:val="20"/>
        </w:rPr>
      </w:pPr>
    </w:p>
    <w:p w:rsidR="00C312CD" w:rsidRPr="001C5DBC" w:rsidRDefault="00C312CD" w:rsidP="001C5DBC">
      <w:pPr>
        <w:jc w:val="center"/>
        <w:rPr>
          <w:b/>
          <w:bCs/>
          <w:sz w:val="48"/>
          <w:szCs w:val="48"/>
        </w:rPr>
      </w:pPr>
      <w:proofErr w:type="gramStart"/>
      <w:r w:rsidRPr="001C5DBC">
        <w:rPr>
          <w:b/>
          <w:bCs/>
          <w:sz w:val="48"/>
          <w:szCs w:val="48"/>
        </w:rPr>
        <w:t>FY</w:t>
      </w:r>
      <w:r w:rsidR="001C5DBC" w:rsidRPr="001C5DBC">
        <w:rPr>
          <w:b/>
          <w:bCs/>
          <w:sz w:val="48"/>
          <w:szCs w:val="48"/>
        </w:rPr>
        <w:t xml:space="preserve"> :</w:t>
      </w:r>
      <w:proofErr w:type="gramEnd"/>
      <w:r w:rsidR="001C5DBC" w:rsidRPr="001C5DBC">
        <w:rPr>
          <w:b/>
          <w:bCs/>
          <w:sz w:val="48"/>
          <w:szCs w:val="48"/>
        </w:rPr>
        <w:t xml:space="preserve"> </w:t>
      </w:r>
      <w:r w:rsidRPr="001C5DBC">
        <w:rPr>
          <w:b/>
          <w:bCs/>
          <w:sz w:val="48"/>
          <w:szCs w:val="48"/>
          <w:u w:val="single"/>
        </w:rPr>
        <w:t>201</w:t>
      </w:r>
      <w:r w:rsidR="001D7F49">
        <w:rPr>
          <w:b/>
          <w:bCs/>
          <w:sz w:val="48"/>
          <w:szCs w:val="48"/>
          <w:u w:val="single"/>
        </w:rPr>
        <w:t>8</w:t>
      </w:r>
      <w:r w:rsidRPr="001C5DBC">
        <w:rPr>
          <w:b/>
          <w:bCs/>
          <w:sz w:val="48"/>
          <w:szCs w:val="48"/>
          <w:u w:val="single"/>
        </w:rPr>
        <w:t>-1</w:t>
      </w:r>
      <w:r w:rsidR="001D7F49">
        <w:rPr>
          <w:b/>
          <w:bCs/>
          <w:sz w:val="48"/>
          <w:szCs w:val="48"/>
          <w:u w:val="single"/>
        </w:rPr>
        <w:t>9</w:t>
      </w:r>
    </w:p>
    <w:p w:rsidR="008C1D19" w:rsidRDefault="008C1D19" w:rsidP="008C1D19">
      <w:pPr>
        <w:tabs>
          <w:tab w:val="center" w:pos="4680"/>
        </w:tabs>
        <w:suppressAutoHyphens/>
        <w:spacing w:line="240" w:lineRule="atLeast"/>
        <w:rPr>
          <w:spacing w:val="3"/>
          <w:sz w:val="28"/>
        </w:rPr>
      </w:pPr>
    </w:p>
    <w:p w:rsidR="00FD18C5" w:rsidRDefault="00FD18C5" w:rsidP="008C1D19">
      <w:pPr>
        <w:tabs>
          <w:tab w:val="center" w:pos="4680"/>
        </w:tabs>
        <w:suppressAutoHyphens/>
        <w:spacing w:line="240" w:lineRule="atLeast"/>
        <w:rPr>
          <w:spacing w:val="3"/>
          <w:sz w:val="28"/>
        </w:rPr>
      </w:pPr>
    </w:p>
    <w:p w:rsidR="00EC6E69" w:rsidRPr="00FD18C5" w:rsidRDefault="00EC6E69" w:rsidP="008C1D19">
      <w:pPr>
        <w:tabs>
          <w:tab w:val="center" w:pos="4680"/>
        </w:tabs>
        <w:suppressAutoHyphens/>
        <w:spacing w:line="240" w:lineRule="atLeast"/>
        <w:rPr>
          <w:spacing w:val="3"/>
          <w:sz w:val="28"/>
        </w:rPr>
      </w:pPr>
    </w:p>
    <w:p w:rsidR="00432738" w:rsidRPr="00FD18C5" w:rsidRDefault="008C1D19" w:rsidP="00FD18C5">
      <w:pPr>
        <w:jc w:val="right"/>
        <w:rPr>
          <w:b/>
          <w:bCs/>
          <w:spacing w:val="3"/>
          <w:sz w:val="40"/>
          <w:szCs w:val="48"/>
        </w:rPr>
      </w:pPr>
      <w:r w:rsidRPr="00FD18C5">
        <w:rPr>
          <w:b/>
          <w:bCs/>
          <w:spacing w:val="3"/>
          <w:sz w:val="40"/>
          <w:szCs w:val="48"/>
        </w:rPr>
        <w:t xml:space="preserve">Total </w:t>
      </w:r>
      <w:r w:rsidR="001C5DBC" w:rsidRPr="00FD18C5">
        <w:rPr>
          <w:b/>
          <w:bCs/>
          <w:spacing w:val="3"/>
          <w:sz w:val="40"/>
          <w:szCs w:val="48"/>
        </w:rPr>
        <w:t>Cost Rs.</w:t>
      </w:r>
      <w:r w:rsidR="00E87815">
        <w:rPr>
          <w:b/>
          <w:bCs/>
          <w:sz w:val="40"/>
          <w:szCs w:val="48"/>
        </w:rPr>
        <w:t>53.</w:t>
      </w:r>
      <w:r w:rsidR="00B26153">
        <w:rPr>
          <w:b/>
          <w:bCs/>
          <w:sz w:val="40"/>
          <w:szCs w:val="48"/>
        </w:rPr>
        <w:t>216</w:t>
      </w:r>
      <w:r w:rsidRPr="00FD18C5">
        <w:rPr>
          <w:b/>
          <w:bCs/>
          <w:sz w:val="40"/>
          <w:szCs w:val="48"/>
        </w:rPr>
        <w:t xml:space="preserve"> </w:t>
      </w:r>
      <w:r w:rsidRPr="00FD18C5">
        <w:rPr>
          <w:b/>
          <w:bCs/>
          <w:spacing w:val="3"/>
          <w:sz w:val="40"/>
          <w:szCs w:val="48"/>
        </w:rPr>
        <w:t>Million</w:t>
      </w:r>
    </w:p>
    <w:p w:rsidR="00FD18C5" w:rsidRPr="00EC6E69" w:rsidRDefault="00FD18C5" w:rsidP="009A6949">
      <w:pPr>
        <w:jc w:val="center"/>
        <w:rPr>
          <w:b/>
          <w:smallCaps/>
          <w:sz w:val="28"/>
          <w:szCs w:val="28"/>
        </w:rPr>
      </w:pPr>
    </w:p>
    <w:p w:rsidR="009A6949" w:rsidRPr="00BA14D9" w:rsidRDefault="00EC6E69" w:rsidP="009A6949">
      <w:pPr>
        <w:jc w:val="center"/>
        <w:rPr>
          <w:b/>
          <w:smallCaps/>
          <w:sz w:val="48"/>
          <w:szCs w:val="28"/>
        </w:rPr>
      </w:pPr>
      <w:r>
        <w:rPr>
          <w:b/>
          <w:smallCaps/>
          <w:noProof/>
          <w:sz w:val="40"/>
          <w:szCs w:val="28"/>
          <w:lang w:val="en-US"/>
        </w:rPr>
        <mc:AlternateContent>
          <mc:Choice Requires="wps">
            <w:drawing>
              <wp:anchor distT="0" distB="0" distL="114300" distR="114300" simplePos="0" relativeHeight="251659776" behindDoc="0" locked="0" layoutInCell="1" allowOverlap="1" wp14:anchorId="4712894D" wp14:editId="2D2A35B3">
                <wp:simplePos x="0" y="0"/>
                <wp:positionH relativeFrom="column">
                  <wp:posOffset>-904875</wp:posOffset>
                </wp:positionH>
                <wp:positionV relativeFrom="paragraph">
                  <wp:posOffset>4445</wp:posOffset>
                </wp:positionV>
                <wp:extent cx="75342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75342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272891B" id="Straight Connector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71.25pt,.35pt" to="52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" strokecolor="black [3213]" strokeweight="1.5pt"/>
            </w:pict>
          </mc:Fallback>
        </mc:AlternateContent>
      </w:r>
      <w:proofErr w:type="gramStart"/>
      <w:r w:rsidR="00FD18C5" w:rsidRPr="00FD18C5">
        <w:rPr>
          <w:b/>
          <w:smallCaps/>
          <w:sz w:val="40"/>
          <w:szCs w:val="28"/>
        </w:rPr>
        <w:t xml:space="preserve">Directorate of </w:t>
      </w:r>
      <w:r w:rsidR="00BA14D9" w:rsidRPr="00FD18C5">
        <w:rPr>
          <w:b/>
          <w:smallCaps/>
          <w:sz w:val="40"/>
          <w:szCs w:val="28"/>
        </w:rPr>
        <w:t>Archaeology</w:t>
      </w:r>
      <w:r w:rsidR="00FD18C5" w:rsidRPr="00FD18C5">
        <w:rPr>
          <w:b/>
          <w:smallCaps/>
          <w:sz w:val="40"/>
          <w:szCs w:val="28"/>
        </w:rPr>
        <w:t xml:space="preserve"> &amp; </w:t>
      </w:r>
      <w:r w:rsidR="00BA14D9" w:rsidRPr="00FD18C5">
        <w:rPr>
          <w:b/>
          <w:smallCaps/>
          <w:sz w:val="40"/>
          <w:szCs w:val="28"/>
        </w:rPr>
        <w:t>Museums</w:t>
      </w:r>
      <w:r w:rsidR="009A6949" w:rsidRPr="00FD18C5">
        <w:rPr>
          <w:b/>
          <w:smallCaps/>
          <w:sz w:val="40"/>
          <w:szCs w:val="28"/>
        </w:rPr>
        <w:t xml:space="preserve">, </w:t>
      </w:r>
      <w:r w:rsidR="00FD18C5" w:rsidRPr="00FD18C5">
        <w:rPr>
          <w:b/>
          <w:smallCaps/>
          <w:sz w:val="40"/>
          <w:szCs w:val="28"/>
        </w:rPr>
        <w:t>Government of Khyber Pakhtunkhwa, Peshawar</w:t>
      </w:r>
      <w:r w:rsidR="00BA14D9" w:rsidRPr="00FD18C5">
        <w:rPr>
          <w:b/>
          <w:smallCaps/>
          <w:sz w:val="40"/>
          <w:szCs w:val="28"/>
        </w:rPr>
        <w:t>.</w:t>
      </w:r>
      <w:proofErr w:type="gramEnd"/>
    </w:p>
    <w:p w:rsidR="009A6949" w:rsidRDefault="009A6949" w:rsidP="009A6949">
      <w:pPr>
        <w:rPr>
          <w:b/>
          <w:bCs/>
          <w:sz w:val="32"/>
          <w:szCs w:val="28"/>
        </w:rPr>
      </w:pPr>
    </w:p>
    <w:p w:rsidR="00934D83" w:rsidRDefault="00934D83">
      <w:pPr>
        <w:jc w:val="center"/>
        <w:rPr>
          <w:b/>
          <w:bCs/>
        </w:rPr>
      </w:pPr>
    </w:p>
    <w:p w:rsidR="00934D83" w:rsidRPr="00BA14D9" w:rsidRDefault="00934D83">
      <w:pPr>
        <w:jc w:val="center"/>
        <w:rPr>
          <w:b/>
          <w:bCs/>
        </w:rPr>
      </w:pPr>
      <w:r w:rsidRPr="00BA14D9">
        <w:rPr>
          <w:b/>
          <w:bCs/>
          <w:sz w:val="36"/>
          <w:bdr w:val="single" w:sz="4" w:space="0" w:color="auto" w:shadow="1"/>
          <w:shd w:val="pct15" w:color="auto" w:fill="auto"/>
        </w:rPr>
        <w:t>PC-1 FORM</w:t>
      </w:r>
    </w:p>
    <w:p w:rsidR="007853A2" w:rsidRDefault="007853A2">
      <w:pPr>
        <w:rPr>
          <w:b/>
          <w:bCs/>
          <w:sz w:val="28"/>
        </w:rPr>
      </w:pPr>
    </w:p>
    <w:tbl>
      <w:tblPr>
        <w:tblW w:w="965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4"/>
        <w:gridCol w:w="156"/>
        <w:gridCol w:w="416"/>
        <w:gridCol w:w="5150"/>
      </w:tblGrid>
      <w:tr w:rsidR="007853A2" w:rsidRPr="0062727E" w:rsidTr="000C590E">
        <w:trPr>
          <w:trHeight w:val="485"/>
        </w:trPr>
        <w:tc>
          <w:tcPr>
            <w:tcW w:w="4090" w:type="dxa"/>
            <w:gridSpan w:val="2"/>
          </w:tcPr>
          <w:p w:rsidR="00376AA4" w:rsidRDefault="00376AA4" w:rsidP="00376AA4">
            <w:pPr>
              <w:pStyle w:val="ListParagraph"/>
              <w:ind w:left="522"/>
              <w:rPr>
                <w:b/>
                <w:bCs/>
                <w:sz w:val="28"/>
              </w:rPr>
            </w:pPr>
          </w:p>
          <w:p w:rsidR="007853A2" w:rsidRPr="00376AA4" w:rsidRDefault="00ED19D7" w:rsidP="006C2B42">
            <w:pPr>
              <w:pStyle w:val="ListParagraph"/>
              <w:numPr>
                <w:ilvl w:val="0"/>
                <w:numId w:val="14"/>
              </w:numPr>
              <w:ind w:left="522" w:hanging="522"/>
              <w:rPr>
                <w:b/>
                <w:bCs/>
                <w:sz w:val="28"/>
              </w:rPr>
            </w:pPr>
            <w:r w:rsidRPr="00376AA4">
              <w:rPr>
                <w:b/>
                <w:bCs/>
                <w:sz w:val="28"/>
              </w:rPr>
              <w:t>Name of the Project:</w:t>
            </w:r>
          </w:p>
        </w:tc>
        <w:tc>
          <w:tcPr>
            <w:tcW w:w="5566" w:type="dxa"/>
            <w:gridSpan w:val="2"/>
          </w:tcPr>
          <w:p w:rsidR="00FD3F64" w:rsidRDefault="00FD3F64" w:rsidP="00376AA4">
            <w:pPr>
              <w:tabs>
                <w:tab w:val="left" w:pos="4680"/>
              </w:tabs>
              <w:suppressAutoHyphens/>
              <w:spacing w:line="360" w:lineRule="auto"/>
              <w:jc w:val="both"/>
              <w:rPr>
                <w:bCs/>
              </w:rPr>
            </w:pPr>
          </w:p>
          <w:p w:rsidR="00DA787D" w:rsidRDefault="00FD3F64" w:rsidP="00376AA4">
            <w:pPr>
              <w:tabs>
                <w:tab w:val="left" w:pos="4680"/>
              </w:tabs>
              <w:suppressAutoHyphens/>
              <w:spacing w:line="360" w:lineRule="auto"/>
              <w:jc w:val="both"/>
              <w:rPr>
                <w:bCs/>
              </w:rPr>
            </w:pPr>
            <w:r>
              <w:rPr>
                <w:bCs/>
              </w:rPr>
              <w:t>Preservation, Conservation and Documentation of Cultural Heritage and Archaeological Assets in Merged Areas.</w:t>
            </w:r>
          </w:p>
          <w:p w:rsidR="00ED19D7" w:rsidRPr="0016529B" w:rsidRDefault="00ED19D7" w:rsidP="00DB763F">
            <w:pPr>
              <w:tabs>
                <w:tab w:val="left" w:pos="4680"/>
              </w:tabs>
              <w:suppressAutoHyphens/>
              <w:jc w:val="both"/>
              <w:rPr>
                <w:bCs/>
              </w:rPr>
            </w:pPr>
          </w:p>
        </w:tc>
      </w:tr>
      <w:tr w:rsidR="007853A2" w:rsidRPr="0062727E" w:rsidTr="000C590E">
        <w:tc>
          <w:tcPr>
            <w:tcW w:w="4090" w:type="dxa"/>
            <w:gridSpan w:val="2"/>
          </w:tcPr>
          <w:p w:rsidR="00376AA4" w:rsidRDefault="00376AA4" w:rsidP="00ED19D7">
            <w:pPr>
              <w:ind w:left="522" w:hanging="522"/>
              <w:rPr>
                <w:b/>
                <w:bCs/>
                <w:sz w:val="28"/>
              </w:rPr>
            </w:pPr>
          </w:p>
          <w:p w:rsidR="007853A2" w:rsidRDefault="00ED19D7" w:rsidP="00ED19D7">
            <w:pPr>
              <w:ind w:left="522" w:hanging="522"/>
              <w:rPr>
                <w:b/>
                <w:bCs/>
                <w:sz w:val="28"/>
              </w:rPr>
            </w:pPr>
            <w:r>
              <w:rPr>
                <w:b/>
                <w:bCs/>
                <w:sz w:val="28"/>
              </w:rPr>
              <w:t>2.</w:t>
            </w:r>
            <w:r>
              <w:rPr>
                <w:b/>
                <w:bCs/>
                <w:sz w:val="28"/>
              </w:rPr>
              <w:tab/>
            </w:r>
            <w:r w:rsidR="007853A2" w:rsidRPr="0062727E">
              <w:rPr>
                <w:b/>
                <w:bCs/>
                <w:sz w:val="28"/>
              </w:rPr>
              <w:t>Location</w:t>
            </w:r>
            <w:r>
              <w:rPr>
                <w:b/>
                <w:bCs/>
                <w:sz w:val="28"/>
              </w:rPr>
              <w:t>:</w:t>
            </w:r>
          </w:p>
          <w:p w:rsidR="00376AA4" w:rsidRPr="0062727E" w:rsidRDefault="00376AA4" w:rsidP="00ED19D7">
            <w:pPr>
              <w:ind w:left="522" w:hanging="522"/>
              <w:rPr>
                <w:b/>
                <w:bCs/>
                <w:sz w:val="28"/>
              </w:rPr>
            </w:pPr>
          </w:p>
        </w:tc>
        <w:tc>
          <w:tcPr>
            <w:tcW w:w="5566" w:type="dxa"/>
            <w:gridSpan w:val="2"/>
          </w:tcPr>
          <w:p w:rsidR="00376AA4" w:rsidRDefault="00376AA4" w:rsidP="002E6942">
            <w:pPr>
              <w:rPr>
                <w:bCs/>
              </w:rPr>
            </w:pPr>
          </w:p>
          <w:p w:rsidR="00ED19D7" w:rsidRPr="000A7686" w:rsidRDefault="00C7555A" w:rsidP="002E6942">
            <w:pPr>
              <w:rPr>
                <w:bCs/>
              </w:rPr>
            </w:pPr>
            <w:r>
              <w:rPr>
                <w:bCs/>
              </w:rPr>
              <w:t>Khyber Pakhtunkhwa</w:t>
            </w:r>
            <w:r w:rsidR="00ED19D7">
              <w:rPr>
                <w:bCs/>
              </w:rPr>
              <w:t>.</w:t>
            </w:r>
          </w:p>
        </w:tc>
      </w:tr>
      <w:tr w:rsidR="007853A2" w:rsidRPr="0062727E" w:rsidTr="000C590E">
        <w:trPr>
          <w:trHeight w:val="1683"/>
        </w:trPr>
        <w:tc>
          <w:tcPr>
            <w:tcW w:w="4090" w:type="dxa"/>
            <w:gridSpan w:val="2"/>
          </w:tcPr>
          <w:p w:rsidR="00376AA4" w:rsidRDefault="00376AA4" w:rsidP="00ED19D7">
            <w:pPr>
              <w:ind w:left="522" w:hanging="522"/>
              <w:rPr>
                <w:b/>
                <w:bCs/>
                <w:sz w:val="28"/>
              </w:rPr>
            </w:pPr>
          </w:p>
          <w:p w:rsidR="002E6942" w:rsidRDefault="00DA10BC" w:rsidP="00ED19D7">
            <w:pPr>
              <w:ind w:left="522" w:hanging="522"/>
              <w:rPr>
                <w:b/>
                <w:bCs/>
                <w:sz w:val="28"/>
              </w:rPr>
            </w:pPr>
            <w:r>
              <w:rPr>
                <w:b/>
                <w:bCs/>
                <w:sz w:val="28"/>
              </w:rPr>
              <w:t xml:space="preserve">3. </w:t>
            </w:r>
            <w:r w:rsidR="00ED19D7">
              <w:rPr>
                <w:b/>
                <w:bCs/>
                <w:sz w:val="28"/>
              </w:rPr>
              <w:tab/>
            </w:r>
            <w:r w:rsidR="003C6864" w:rsidRPr="0062727E">
              <w:rPr>
                <w:b/>
                <w:bCs/>
                <w:sz w:val="28"/>
              </w:rPr>
              <w:t>Authority responsible for</w:t>
            </w:r>
            <w:r w:rsidR="006D761D">
              <w:rPr>
                <w:b/>
                <w:bCs/>
                <w:sz w:val="28"/>
              </w:rPr>
              <w:tab/>
            </w:r>
            <w:r w:rsidR="003C6864" w:rsidRPr="0062727E">
              <w:rPr>
                <w:b/>
                <w:bCs/>
                <w:sz w:val="28"/>
              </w:rPr>
              <w:t>:</w:t>
            </w:r>
          </w:p>
          <w:p w:rsidR="00DB763F" w:rsidRDefault="00DA10BC" w:rsidP="00DA10BC">
            <w:pPr>
              <w:pStyle w:val="ListParagraph"/>
              <w:numPr>
                <w:ilvl w:val="0"/>
                <w:numId w:val="1"/>
              </w:numPr>
              <w:tabs>
                <w:tab w:val="clear" w:pos="1440"/>
              </w:tabs>
              <w:spacing w:line="360" w:lineRule="auto"/>
              <w:rPr>
                <w:b/>
                <w:bCs/>
                <w:sz w:val="28"/>
              </w:rPr>
            </w:pPr>
            <w:r w:rsidRPr="00DB763F">
              <w:rPr>
                <w:b/>
                <w:bCs/>
                <w:sz w:val="28"/>
              </w:rPr>
              <w:t>Sponsoring</w:t>
            </w:r>
            <w:r w:rsidR="00DB763F">
              <w:rPr>
                <w:b/>
                <w:bCs/>
                <w:sz w:val="28"/>
              </w:rPr>
              <w:tab/>
            </w:r>
            <w:r w:rsidR="00DB763F" w:rsidRPr="00DB763F">
              <w:rPr>
                <w:b/>
                <w:bCs/>
                <w:sz w:val="28"/>
              </w:rPr>
              <w:t>:</w:t>
            </w:r>
          </w:p>
          <w:p w:rsidR="00DB763F" w:rsidRDefault="003C6864" w:rsidP="00DB763F">
            <w:pPr>
              <w:pStyle w:val="ListParagraph"/>
              <w:numPr>
                <w:ilvl w:val="0"/>
                <w:numId w:val="1"/>
              </w:numPr>
              <w:tabs>
                <w:tab w:val="clear" w:pos="1440"/>
              </w:tabs>
              <w:spacing w:line="360" w:lineRule="auto"/>
              <w:rPr>
                <w:b/>
                <w:bCs/>
                <w:sz w:val="28"/>
              </w:rPr>
            </w:pPr>
            <w:r w:rsidRPr="00DB763F">
              <w:rPr>
                <w:b/>
                <w:bCs/>
                <w:sz w:val="28"/>
              </w:rPr>
              <w:t>Execution</w:t>
            </w:r>
            <w:r w:rsidR="00DB763F">
              <w:rPr>
                <w:b/>
                <w:bCs/>
                <w:sz w:val="28"/>
              </w:rPr>
              <w:tab/>
              <w:t>:</w:t>
            </w:r>
          </w:p>
          <w:p w:rsidR="007853A2" w:rsidRPr="00243A0B" w:rsidRDefault="00683F59" w:rsidP="00DB763F">
            <w:pPr>
              <w:pStyle w:val="ListParagraph"/>
              <w:numPr>
                <w:ilvl w:val="0"/>
                <w:numId w:val="1"/>
              </w:numPr>
              <w:tabs>
                <w:tab w:val="clear" w:pos="1440"/>
              </w:tabs>
              <w:spacing w:line="360" w:lineRule="auto"/>
              <w:rPr>
                <w:b/>
                <w:bCs/>
                <w:sz w:val="28"/>
              </w:rPr>
            </w:pPr>
            <w:r>
              <w:rPr>
                <w:b/>
                <w:bCs/>
                <w:sz w:val="28"/>
              </w:rPr>
              <w:t>O &amp; M</w:t>
            </w:r>
            <w:r w:rsidR="00DB763F">
              <w:rPr>
                <w:b/>
                <w:bCs/>
                <w:sz w:val="28"/>
              </w:rPr>
              <w:tab/>
              <w:t>:</w:t>
            </w:r>
          </w:p>
        </w:tc>
        <w:tc>
          <w:tcPr>
            <w:tcW w:w="5566" w:type="dxa"/>
            <w:gridSpan w:val="2"/>
          </w:tcPr>
          <w:p w:rsidR="007853A2" w:rsidRPr="0062727E" w:rsidRDefault="007853A2" w:rsidP="00C41581">
            <w:pPr>
              <w:ind w:left="392" w:hanging="392"/>
              <w:rPr>
                <w:b/>
                <w:bCs/>
                <w:sz w:val="28"/>
              </w:rPr>
            </w:pPr>
          </w:p>
          <w:p w:rsidR="00DB2F1F" w:rsidRPr="00D6159E" w:rsidRDefault="002E6942" w:rsidP="006C2B42">
            <w:pPr>
              <w:pStyle w:val="ListParagraph"/>
              <w:numPr>
                <w:ilvl w:val="0"/>
                <w:numId w:val="13"/>
              </w:numPr>
              <w:ind w:left="392" w:hanging="392"/>
              <w:rPr>
                <w:szCs w:val="20"/>
              </w:rPr>
            </w:pPr>
            <w:r w:rsidRPr="002E6942">
              <w:t xml:space="preserve">Sports, Tourism, </w:t>
            </w:r>
            <w:r w:rsidR="009879C8" w:rsidRPr="002E6942">
              <w:t>Archaeology</w:t>
            </w:r>
            <w:r w:rsidRPr="002E6942">
              <w:t>, Museums, Culture &amp; Youth Affair Department</w:t>
            </w:r>
            <w:r w:rsidR="00DB2F1F">
              <w:t>.</w:t>
            </w:r>
          </w:p>
          <w:p w:rsidR="00D6159E" w:rsidRPr="00DB2F1F" w:rsidRDefault="00D6159E" w:rsidP="00D6159E">
            <w:pPr>
              <w:pStyle w:val="ListParagraph"/>
              <w:ind w:left="392"/>
              <w:rPr>
                <w:szCs w:val="20"/>
              </w:rPr>
            </w:pPr>
          </w:p>
          <w:p w:rsidR="00DB2F1F" w:rsidRDefault="000E5227" w:rsidP="006C2B42">
            <w:pPr>
              <w:pStyle w:val="ListParagraph"/>
              <w:numPr>
                <w:ilvl w:val="0"/>
                <w:numId w:val="13"/>
              </w:numPr>
              <w:ind w:left="392" w:hanging="392"/>
              <w:rPr>
                <w:szCs w:val="20"/>
              </w:rPr>
            </w:pPr>
            <w:r>
              <w:t xml:space="preserve">Directorate of </w:t>
            </w:r>
            <w:r w:rsidR="004403CB">
              <w:t>Archaeology and Museums</w:t>
            </w:r>
            <w:r w:rsidR="00C123FF">
              <w:t>,</w:t>
            </w:r>
            <w:r w:rsidR="00C123FF" w:rsidRPr="00DB2F1F">
              <w:rPr>
                <w:szCs w:val="20"/>
              </w:rPr>
              <w:t xml:space="preserve"> Khyber</w:t>
            </w:r>
            <w:r w:rsidR="00090D94" w:rsidRPr="00DB2F1F">
              <w:rPr>
                <w:szCs w:val="20"/>
              </w:rPr>
              <w:t xml:space="preserve"> Pakhtunkhwa</w:t>
            </w:r>
            <w:r w:rsidR="00DB2F1F">
              <w:rPr>
                <w:szCs w:val="20"/>
              </w:rPr>
              <w:t>.</w:t>
            </w:r>
          </w:p>
          <w:p w:rsidR="00D6159E" w:rsidRPr="00D6159E" w:rsidRDefault="00D6159E" w:rsidP="00D6159E">
            <w:pPr>
              <w:rPr>
                <w:szCs w:val="20"/>
              </w:rPr>
            </w:pPr>
          </w:p>
          <w:p w:rsidR="00303330" w:rsidRDefault="00123811" w:rsidP="006C2B42">
            <w:pPr>
              <w:pStyle w:val="ListParagraph"/>
              <w:numPr>
                <w:ilvl w:val="0"/>
                <w:numId w:val="13"/>
              </w:numPr>
              <w:ind w:left="392" w:hanging="392"/>
              <w:rPr>
                <w:szCs w:val="20"/>
              </w:rPr>
            </w:pPr>
            <w:r>
              <w:t xml:space="preserve">Directorate of </w:t>
            </w:r>
            <w:r w:rsidR="004403CB">
              <w:t>Archaeology and Museums</w:t>
            </w:r>
            <w:r w:rsidR="00C123FF">
              <w:t>,</w:t>
            </w:r>
            <w:r w:rsidR="00C123FF">
              <w:rPr>
                <w:szCs w:val="20"/>
              </w:rPr>
              <w:t xml:space="preserve"> Khyber</w:t>
            </w:r>
            <w:r>
              <w:rPr>
                <w:szCs w:val="20"/>
              </w:rPr>
              <w:t xml:space="preserve"> Pakhtunkhwa</w:t>
            </w:r>
            <w:r w:rsidR="00DB2F1F">
              <w:rPr>
                <w:szCs w:val="20"/>
              </w:rPr>
              <w:t>.</w:t>
            </w:r>
          </w:p>
          <w:p w:rsidR="00D6159E" w:rsidRPr="00D6159E" w:rsidRDefault="00D6159E" w:rsidP="00D6159E">
            <w:pPr>
              <w:rPr>
                <w:szCs w:val="20"/>
              </w:rPr>
            </w:pPr>
          </w:p>
        </w:tc>
      </w:tr>
      <w:tr w:rsidR="007853A2" w:rsidRPr="0062727E" w:rsidTr="000C590E">
        <w:tc>
          <w:tcPr>
            <w:tcW w:w="4090" w:type="dxa"/>
            <w:gridSpan w:val="2"/>
          </w:tcPr>
          <w:p w:rsidR="008447F3" w:rsidRDefault="008447F3" w:rsidP="00ED19D7">
            <w:pPr>
              <w:ind w:left="522" w:hanging="522"/>
              <w:rPr>
                <w:b/>
                <w:bCs/>
                <w:sz w:val="28"/>
              </w:rPr>
            </w:pPr>
          </w:p>
          <w:p w:rsidR="00260283" w:rsidRPr="0062727E" w:rsidRDefault="00260283" w:rsidP="00ED19D7">
            <w:pPr>
              <w:ind w:left="522" w:hanging="522"/>
              <w:rPr>
                <w:b/>
                <w:bCs/>
                <w:sz w:val="28"/>
              </w:rPr>
            </w:pPr>
            <w:r w:rsidRPr="0062727E">
              <w:rPr>
                <w:b/>
                <w:bCs/>
                <w:sz w:val="28"/>
              </w:rPr>
              <w:t>4.</w:t>
            </w:r>
            <w:r w:rsidR="00ED19D7">
              <w:rPr>
                <w:b/>
                <w:bCs/>
                <w:sz w:val="28"/>
              </w:rPr>
              <w:tab/>
            </w:r>
            <w:r w:rsidRPr="0062727E">
              <w:rPr>
                <w:b/>
                <w:bCs/>
                <w:sz w:val="28"/>
              </w:rPr>
              <w:t>Plan Provision</w:t>
            </w:r>
            <w:r w:rsidR="00ED19D7">
              <w:rPr>
                <w:b/>
                <w:bCs/>
                <w:sz w:val="28"/>
              </w:rPr>
              <w:t>:</w:t>
            </w:r>
          </w:p>
          <w:p w:rsidR="007853A2" w:rsidRPr="0062727E" w:rsidRDefault="007853A2">
            <w:pPr>
              <w:rPr>
                <w:b/>
                <w:bCs/>
                <w:sz w:val="28"/>
              </w:rPr>
            </w:pPr>
          </w:p>
        </w:tc>
        <w:tc>
          <w:tcPr>
            <w:tcW w:w="5566" w:type="dxa"/>
            <w:gridSpan w:val="2"/>
          </w:tcPr>
          <w:p w:rsidR="008447F3" w:rsidRDefault="008447F3" w:rsidP="00376AA4">
            <w:pPr>
              <w:spacing w:line="360" w:lineRule="auto"/>
              <w:jc w:val="both"/>
              <w:rPr>
                <w:color w:val="000000" w:themeColor="text1"/>
                <w:szCs w:val="20"/>
              </w:rPr>
            </w:pPr>
          </w:p>
          <w:p w:rsidR="00DA787D" w:rsidRDefault="00233E03" w:rsidP="00376AA4">
            <w:pPr>
              <w:spacing w:line="360" w:lineRule="auto"/>
              <w:jc w:val="both"/>
              <w:rPr>
                <w:color w:val="000000" w:themeColor="text1"/>
                <w:szCs w:val="20"/>
              </w:rPr>
            </w:pPr>
            <w:r>
              <w:rPr>
                <w:color w:val="000000" w:themeColor="text1"/>
                <w:szCs w:val="20"/>
              </w:rPr>
              <w:t xml:space="preserve">The scheme bearing Project Code 180007 is reflected </w:t>
            </w:r>
            <w:r w:rsidR="00BA770E">
              <w:rPr>
                <w:color w:val="000000" w:themeColor="text1"/>
                <w:szCs w:val="20"/>
              </w:rPr>
              <w:t xml:space="preserve">Serial </w:t>
            </w:r>
            <w:r>
              <w:rPr>
                <w:color w:val="000000" w:themeColor="text1"/>
                <w:szCs w:val="20"/>
              </w:rPr>
              <w:t>No. 1167 of ADP 2018-19 with a total cost of</w:t>
            </w:r>
            <w:r w:rsidR="00BA770E">
              <w:rPr>
                <w:color w:val="000000" w:themeColor="text1"/>
                <w:szCs w:val="20"/>
              </w:rPr>
              <w:br/>
            </w:r>
            <w:proofErr w:type="spellStart"/>
            <w:r>
              <w:rPr>
                <w:color w:val="000000" w:themeColor="text1"/>
                <w:szCs w:val="20"/>
              </w:rPr>
              <w:t>Rs</w:t>
            </w:r>
            <w:proofErr w:type="spellEnd"/>
            <w:r>
              <w:rPr>
                <w:color w:val="000000" w:themeColor="text1"/>
                <w:szCs w:val="20"/>
              </w:rPr>
              <w:t xml:space="preserve">. </w:t>
            </w:r>
            <w:r w:rsidR="00E87815">
              <w:rPr>
                <w:color w:val="000000" w:themeColor="text1"/>
                <w:szCs w:val="20"/>
              </w:rPr>
              <w:t>53.</w:t>
            </w:r>
            <w:r w:rsidR="00B26153">
              <w:rPr>
                <w:color w:val="000000" w:themeColor="text1"/>
                <w:szCs w:val="20"/>
              </w:rPr>
              <w:t>216</w:t>
            </w:r>
            <w:r>
              <w:rPr>
                <w:color w:val="000000" w:themeColor="text1"/>
                <w:szCs w:val="20"/>
              </w:rPr>
              <w:t xml:space="preserve"> Million. An amount of </w:t>
            </w:r>
            <w:proofErr w:type="spellStart"/>
            <w:r>
              <w:rPr>
                <w:color w:val="000000" w:themeColor="text1"/>
                <w:szCs w:val="20"/>
              </w:rPr>
              <w:t>Rs</w:t>
            </w:r>
            <w:proofErr w:type="spellEnd"/>
            <w:r>
              <w:rPr>
                <w:color w:val="000000" w:themeColor="text1"/>
                <w:szCs w:val="20"/>
              </w:rPr>
              <w:t xml:space="preserve">. 10 Million has </w:t>
            </w:r>
            <w:proofErr w:type="gramStart"/>
            <w:r>
              <w:rPr>
                <w:color w:val="000000" w:themeColor="text1"/>
                <w:szCs w:val="20"/>
              </w:rPr>
              <w:t>be</w:t>
            </w:r>
            <w:proofErr w:type="gramEnd"/>
            <w:r>
              <w:rPr>
                <w:color w:val="000000" w:themeColor="text1"/>
                <w:szCs w:val="20"/>
              </w:rPr>
              <w:t xml:space="preserve"> allocated for 2018-19.</w:t>
            </w:r>
          </w:p>
          <w:p w:rsidR="008447F3" w:rsidRPr="00633483" w:rsidRDefault="008447F3" w:rsidP="00376AA4">
            <w:pPr>
              <w:spacing w:line="360" w:lineRule="auto"/>
              <w:jc w:val="both"/>
              <w:rPr>
                <w:color w:val="000000" w:themeColor="text1"/>
                <w:szCs w:val="20"/>
              </w:rPr>
            </w:pPr>
          </w:p>
        </w:tc>
      </w:tr>
      <w:tr w:rsidR="007853A2" w:rsidRPr="0062727E" w:rsidTr="000C590E">
        <w:tc>
          <w:tcPr>
            <w:tcW w:w="4090" w:type="dxa"/>
            <w:gridSpan w:val="2"/>
          </w:tcPr>
          <w:p w:rsidR="008447F3" w:rsidRDefault="008447F3" w:rsidP="00867461">
            <w:pPr>
              <w:ind w:left="522" w:hanging="522"/>
              <w:jc w:val="both"/>
              <w:rPr>
                <w:b/>
                <w:bCs/>
                <w:sz w:val="28"/>
              </w:rPr>
            </w:pPr>
          </w:p>
          <w:p w:rsidR="007853A2" w:rsidRPr="0062727E" w:rsidRDefault="00867461" w:rsidP="00867461">
            <w:pPr>
              <w:ind w:left="522" w:hanging="522"/>
              <w:jc w:val="both"/>
              <w:rPr>
                <w:b/>
                <w:bCs/>
                <w:sz w:val="28"/>
              </w:rPr>
            </w:pPr>
            <w:r>
              <w:rPr>
                <w:b/>
                <w:bCs/>
                <w:sz w:val="28"/>
              </w:rPr>
              <w:t>5.</w:t>
            </w:r>
            <w:r>
              <w:rPr>
                <w:b/>
                <w:bCs/>
                <w:sz w:val="28"/>
              </w:rPr>
              <w:tab/>
            </w:r>
            <w:r w:rsidR="00C911A1" w:rsidRPr="0062727E">
              <w:rPr>
                <w:b/>
                <w:bCs/>
                <w:sz w:val="28"/>
              </w:rPr>
              <w:t>Project objectives and its relati</w:t>
            </w:r>
            <w:r>
              <w:rPr>
                <w:b/>
                <w:bCs/>
                <w:sz w:val="28"/>
              </w:rPr>
              <w:t xml:space="preserve">onship with </w:t>
            </w:r>
            <w:r w:rsidR="00394E2C">
              <w:rPr>
                <w:b/>
                <w:bCs/>
                <w:sz w:val="28"/>
              </w:rPr>
              <w:t>Sectorial</w:t>
            </w:r>
            <w:r>
              <w:rPr>
                <w:b/>
                <w:bCs/>
                <w:sz w:val="28"/>
              </w:rPr>
              <w:t xml:space="preserve"> objectives:</w:t>
            </w:r>
          </w:p>
        </w:tc>
        <w:tc>
          <w:tcPr>
            <w:tcW w:w="5566" w:type="dxa"/>
            <w:gridSpan w:val="2"/>
          </w:tcPr>
          <w:p w:rsidR="00E06312" w:rsidRDefault="00E06312" w:rsidP="00D6159E">
            <w:pPr>
              <w:jc w:val="both"/>
            </w:pPr>
          </w:p>
          <w:p w:rsidR="0094600A" w:rsidRDefault="000909B8" w:rsidP="004B2E4A">
            <w:pPr>
              <w:spacing w:line="360" w:lineRule="auto"/>
              <w:jc w:val="both"/>
            </w:pPr>
            <w:r w:rsidRPr="007968F0">
              <w:t xml:space="preserve">A Comprehensive Survey for Archaeological and Heritage sites will be executed in all the merged districts of Khyber Pakhtunkhwa Khyber, </w:t>
            </w:r>
            <w:proofErr w:type="spellStart"/>
            <w:r w:rsidRPr="007968F0">
              <w:t>Orakzai</w:t>
            </w:r>
            <w:proofErr w:type="spellEnd"/>
            <w:r w:rsidRPr="007968F0">
              <w:t xml:space="preserve">, North Waziristan, South Waziristan, </w:t>
            </w:r>
            <w:proofErr w:type="spellStart"/>
            <w:r w:rsidRPr="007968F0">
              <w:t>Kurram</w:t>
            </w:r>
            <w:proofErr w:type="spellEnd"/>
            <w:r w:rsidRPr="007968F0">
              <w:t xml:space="preserve">, </w:t>
            </w:r>
            <w:proofErr w:type="spellStart"/>
            <w:r w:rsidRPr="007968F0">
              <w:t>Mohm</w:t>
            </w:r>
            <w:r w:rsidR="00BA770E">
              <w:t>a</w:t>
            </w:r>
            <w:r w:rsidRPr="007968F0">
              <w:t>nd</w:t>
            </w:r>
            <w:proofErr w:type="spellEnd"/>
            <w:r w:rsidRPr="007968F0">
              <w:t xml:space="preserve">, </w:t>
            </w:r>
            <w:proofErr w:type="spellStart"/>
            <w:r w:rsidRPr="007968F0">
              <w:t>Bajaur</w:t>
            </w:r>
            <w:proofErr w:type="spellEnd"/>
            <w:r w:rsidRPr="007968F0">
              <w:t xml:space="preserve"> and ex F.R’s. (P</w:t>
            </w:r>
            <w:r w:rsidR="00BA770E">
              <w:t xml:space="preserve">eshawar, </w:t>
            </w:r>
            <w:proofErr w:type="spellStart"/>
            <w:r w:rsidR="00BA770E">
              <w:t>Kohat</w:t>
            </w:r>
            <w:proofErr w:type="spellEnd"/>
            <w:r w:rsidR="00BA770E">
              <w:t xml:space="preserve">, </w:t>
            </w:r>
            <w:proofErr w:type="spellStart"/>
            <w:r w:rsidR="00BA770E">
              <w:t>Bannu</w:t>
            </w:r>
            <w:proofErr w:type="spellEnd"/>
            <w:r w:rsidR="00BA770E">
              <w:t xml:space="preserve">, </w:t>
            </w:r>
            <w:proofErr w:type="spellStart"/>
            <w:r w:rsidR="00BA770E">
              <w:t>Lakki</w:t>
            </w:r>
            <w:proofErr w:type="spellEnd"/>
            <w:r w:rsidR="00BA770E">
              <w:t>, Ta</w:t>
            </w:r>
            <w:r w:rsidRPr="007968F0">
              <w:t>nk,</w:t>
            </w:r>
            <w:r w:rsidR="005A18E7">
              <w:t xml:space="preserve"> </w:t>
            </w:r>
            <w:r w:rsidRPr="007968F0">
              <w:t>D. I. Khan).</w:t>
            </w:r>
          </w:p>
          <w:p w:rsidR="0094600A" w:rsidRDefault="0094600A" w:rsidP="0094600A">
            <w:pPr>
              <w:jc w:val="both"/>
            </w:pPr>
          </w:p>
          <w:p w:rsidR="004B4DAF" w:rsidRDefault="0094600A" w:rsidP="00636C6D">
            <w:pPr>
              <w:spacing w:line="360" w:lineRule="auto"/>
              <w:jc w:val="both"/>
            </w:pPr>
            <w:r w:rsidRPr="007968F0">
              <w:t xml:space="preserve">So far no proper Archaeological surveys have been conducted on scientific basis to explore Archaeological Heritage of the Tribal/Merged Areas. To know about the History, Socio- cultural, trade, economics etc. of </w:t>
            </w:r>
            <w:r w:rsidRPr="007968F0">
              <w:lastRenderedPageBreak/>
              <w:t>ancient past of the region, one would rely on patronized means of international standards to identify and explore endangered or lost cultural and Archaeological heritage. It is fortunate to say that the entire tribal</w:t>
            </w:r>
            <w:r>
              <w:t>/merged</w:t>
            </w:r>
            <w:r w:rsidRPr="007968F0">
              <w:t xml:space="preserve"> districts are enriched with </w:t>
            </w:r>
            <w:r w:rsidR="00636C6D" w:rsidRPr="007968F0">
              <w:t>archaeological</w:t>
            </w:r>
            <w:r w:rsidRPr="007968F0">
              <w:t xml:space="preserve"> remains and as yet they are kept preserve by the nature, which need to be identified and unearthed.</w:t>
            </w:r>
            <w:r>
              <w:t xml:space="preserve"> In 2016-17 the Directorate of Archaeology and Museums Khyber Pakhtunkhwa in celebration of conducted Archaeology Survey and reported more than 132 Archaeological and Heritage Sites and Monuments in only Tehsil </w:t>
            </w:r>
            <w:proofErr w:type="spellStart"/>
            <w:r>
              <w:t>Jamrud</w:t>
            </w:r>
            <w:proofErr w:type="spellEnd"/>
            <w:r>
              <w:t xml:space="preserve"> of District Khyber. From this survey we can easily assume that there o</w:t>
            </w:r>
            <w:r w:rsidRPr="007968F0">
              <w:t xml:space="preserve">f the past and for the future very few Archaeological expeditions have been carried out in </w:t>
            </w:r>
            <w:r>
              <w:t>the Tribal Areas</w:t>
            </w:r>
            <w:r w:rsidRPr="007968F0">
              <w:t xml:space="preserve">. Though the land of </w:t>
            </w:r>
            <w:r>
              <w:t>Tribal Areas</w:t>
            </w:r>
            <w:r w:rsidRPr="007968F0">
              <w:t xml:space="preserve"> has never been very conducive for such expeditions, activities, perhaps due to conservative nature of locals, remoteness of the area, administrative bottlenecks and in recent year</w:t>
            </w:r>
            <w:r w:rsidR="00BA770E">
              <w:t>’</w:t>
            </w:r>
            <w:r w:rsidRPr="007968F0">
              <w:t xml:space="preserve">s law and order situation. Before the situation get exasperated, the culturally rich heritage and </w:t>
            </w:r>
            <w:r w:rsidR="00636C6D" w:rsidRPr="007968F0">
              <w:t>Archaeological</w:t>
            </w:r>
            <w:r w:rsidRPr="007968F0">
              <w:t xml:space="preserve"> treasure of the lost civilizations need to be conserved and preserved on war footi</w:t>
            </w:r>
            <w:r>
              <w:t>ngs.</w:t>
            </w:r>
          </w:p>
          <w:p w:rsidR="004B4DAF" w:rsidRDefault="004B4DAF" w:rsidP="004B4DAF">
            <w:pPr>
              <w:jc w:val="both"/>
            </w:pPr>
          </w:p>
          <w:p w:rsidR="004B4DAF" w:rsidRDefault="004B4DAF" w:rsidP="00636C6D">
            <w:pPr>
              <w:spacing w:line="360" w:lineRule="auto"/>
              <w:jc w:val="both"/>
            </w:pPr>
            <w:r>
              <w:t xml:space="preserve">For the purpose to conserve the </w:t>
            </w:r>
            <w:r w:rsidR="00636C6D">
              <w:t>Archaeological</w:t>
            </w:r>
            <w:r>
              <w:t xml:space="preserve"> Heritage of Merged Areas the Directorate of Archaeology &amp; Museums desired to initiate following activities in the merged areas:</w:t>
            </w:r>
          </w:p>
          <w:p w:rsidR="00636C6D" w:rsidRDefault="00636C6D" w:rsidP="00636C6D">
            <w:pPr>
              <w:spacing w:line="360" w:lineRule="auto"/>
              <w:jc w:val="both"/>
            </w:pPr>
          </w:p>
          <w:p w:rsidR="004B4DAF" w:rsidRDefault="004B4DAF" w:rsidP="004B4DAF">
            <w:pPr>
              <w:jc w:val="both"/>
              <w:rPr>
                <w:b/>
                <w:u w:val="single"/>
              </w:rPr>
            </w:pPr>
            <w:r w:rsidRPr="002E1C5F">
              <w:rPr>
                <w:b/>
                <w:u w:val="single"/>
              </w:rPr>
              <w:t>Aims and objects</w:t>
            </w:r>
            <w:r>
              <w:rPr>
                <w:b/>
                <w:u w:val="single"/>
              </w:rPr>
              <w:t>.</w:t>
            </w:r>
          </w:p>
          <w:p w:rsidR="004B4DAF" w:rsidRDefault="004B4DAF" w:rsidP="004B4DAF">
            <w:pPr>
              <w:jc w:val="both"/>
              <w:rPr>
                <w:b/>
                <w:u w:val="single"/>
              </w:rPr>
            </w:pPr>
          </w:p>
          <w:p w:rsidR="004B4DAF" w:rsidRDefault="004B4DAF" w:rsidP="004B4DAF">
            <w:pPr>
              <w:pStyle w:val="ListParagraph"/>
              <w:numPr>
                <w:ilvl w:val="0"/>
                <w:numId w:val="33"/>
              </w:numPr>
              <w:spacing w:line="276" w:lineRule="auto"/>
              <w:jc w:val="both"/>
            </w:pPr>
            <w:r w:rsidRPr="00D337F4">
              <w:t>To conduct a detail and comprehensive Archaeological survey for identification of Archaeological/ Heritage sites;</w:t>
            </w:r>
          </w:p>
          <w:p w:rsidR="004B4DAF" w:rsidRDefault="004B4DAF" w:rsidP="004B4DAF">
            <w:pPr>
              <w:pStyle w:val="ListParagraph"/>
              <w:spacing w:line="276" w:lineRule="auto"/>
              <w:jc w:val="both"/>
            </w:pPr>
          </w:p>
          <w:p w:rsidR="004B4DAF" w:rsidRDefault="004B4DAF" w:rsidP="004B4DAF">
            <w:pPr>
              <w:pStyle w:val="ListParagraph"/>
              <w:numPr>
                <w:ilvl w:val="0"/>
                <w:numId w:val="33"/>
              </w:numPr>
              <w:spacing w:line="276" w:lineRule="auto"/>
              <w:jc w:val="both"/>
            </w:pPr>
            <w:r w:rsidRPr="00D337F4">
              <w:t>Detail Documentation of all reported / Identified sites</w:t>
            </w:r>
          </w:p>
          <w:p w:rsidR="004B4DAF" w:rsidRDefault="004B4DAF" w:rsidP="004B4DAF">
            <w:pPr>
              <w:pStyle w:val="ListParagraph"/>
            </w:pPr>
          </w:p>
          <w:p w:rsidR="004B4DAF" w:rsidRDefault="004B4DAF" w:rsidP="004B4DAF">
            <w:pPr>
              <w:pStyle w:val="ListParagraph"/>
              <w:numPr>
                <w:ilvl w:val="0"/>
                <w:numId w:val="33"/>
              </w:numPr>
              <w:spacing w:line="276" w:lineRule="auto"/>
              <w:jc w:val="both"/>
            </w:pPr>
            <w:r w:rsidRPr="00D337F4">
              <w:t>Development of GIS mapping of all sites in all the Districts of Merged Areas;</w:t>
            </w:r>
          </w:p>
          <w:p w:rsidR="004B4DAF" w:rsidRDefault="004B4DAF" w:rsidP="004B4DAF">
            <w:pPr>
              <w:pStyle w:val="ListParagraph"/>
            </w:pPr>
          </w:p>
          <w:p w:rsidR="00A45BD5" w:rsidRDefault="00A45BD5" w:rsidP="004B4DAF">
            <w:pPr>
              <w:pStyle w:val="ListParagraph"/>
            </w:pPr>
          </w:p>
          <w:p w:rsidR="004B4DAF" w:rsidRPr="00D337F4" w:rsidRDefault="004B4DAF" w:rsidP="004B4DAF">
            <w:pPr>
              <w:pStyle w:val="ListParagraph"/>
              <w:numPr>
                <w:ilvl w:val="0"/>
                <w:numId w:val="33"/>
              </w:numPr>
              <w:spacing w:line="276" w:lineRule="auto"/>
              <w:jc w:val="both"/>
            </w:pPr>
            <w:r w:rsidRPr="00D337F4">
              <w:t>Restoration, Conservation and preservation of all potential sites.</w:t>
            </w:r>
          </w:p>
          <w:p w:rsidR="004B4DAF" w:rsidRPr="00D337F4" w:rsidRDefault="004B4DAF" w:rsidP="004B4DAF">
            <w:pPr>
              <w:spacing w:line="276" w:lineRule="auto"/>
              <w:ind w:left="4395" w:firstLine="66"/>
              <w:jc w:val="both"/>
            </w:pPr>
          </w:p>
          <w:p w:rsidR="004B4DAF" w:rsidRDefault="004B4DAF" w:rsidP="004B2E4A">
            <w:pPr>
              <w:spacing w:line="360" w:lineRule="auto"/>
              <w:jc w:val="both"/>
            </w:pPr>
            <w:r w:rsidRPr="00D337F4">
              <w:t>The present project is being submitted in pursuance of these overall specified objectives having the following specific objectives.</w:t>
            </w:r>
          </w:p>
          <w:p w:rsidR="000909B8" w:rsidRPr="00D22F94" w:rsidRDefault="000909B8" w:rsidP="00D6159E">
            <w:pPr>
              <w:jc w:val="both"/>
            </w:pPr>
          </w:p>
        </w:tc>
      </w:tr>
      <w:tr w:rsidR="009E360B" w:rsidRPr="0062727E" w:rsidTr="000C590E">
        <w:trPr>
          <w:trHeight w:val="1971"/>
        </w:trPr>
        <w:tc>
          <w:tcPr>
            <w:tcW w:w="4090" w:type="dxa"/>
            <w:gridSpan w:val="2"/>
          </w:tcPr>
          <w:p w:rsidR="008447F3" w:rsidRDefault="008447F3" w:rsidP="00867461">
            <w:pPr>
              <w:ind w:left="522" w:hanging="522"/>
              <w:rPr>
                <w:b/>
                <w:bCs/>
                <w:sz w:val="28"/>
              </w:rPr>
            </w:pPr>
          </w:p>
          <w:p w:rsidR="00E61A74" w:rsidRPr="0062727E" w:rsidRDefault="00867461" w:rsidP="00867461">
            <w:pPr>
              <w:ind w:left="522" w:hanging="522"/>
              <w:rPr>
                <w:b/>
                <w:bCs/>
                <w:sz w:val="28"/>
              </w:rPr>
            </w:pPr>
            <w:r>
              <w:rPr>
                <w:b/>
                <w:bCs/>
                <w:sz w:val="28"/>
              </w:rPr>
              <w:t>6.</w:t>
            </w:r>
            <w:r>
              <w:rPr>
                <w:b/>
                <w:bCs/>
                <w:sz w:val="28"/>
              </w:rPr>
              <w:tab/>
            </w:r>
            <w:r w:rsidR="009E360B" w:rsidRPr="0062727E">
              <w:rPr>
                <w:b/>
                <w:bCs/>
                <w:sz w:val="28"/>
              </w:rPr>
              <w:t>Description, justific</w:t>
            </w:r>
            <w:r>
              <w:rPr>
                <w:b/>
                <w:bCs/>
                <w:sz w:val="28"/>
              </w:rPr>
              <w:t>ation and  technical parameters:</w:t>
            </w:r>
          </w:p>
        </w:tc>
        <w:tc>
          <w:tcPr>
            <w:tcW w:w="5566" w:type="dxa"/>
            <w:gridSpan w:val="2"/>
          </w:tcPr>
          <w:p w:rsidR="002C507C" w:rsidRDefault="002C507C" w:rsidP="00223CB1">
            <w:pPr>
              <w:spacing w:line="360" w:lineRule="auto"/>
              <w:jc w:val="both"/>
              <w:rPr>
                <w:color w:val="000000" w:themeColor="text1"/>
              </w:rPr>
            </w:pPr>
          </w:p>
          <w:p w:rsidR="006A1C37" w:rsidRPr="006A1C37" w:rsidRDefault="006A1C37" w:rsidP="00223CB1">
            <w:pPr>
              <w:spacing w:line="360" w:lineRule="auto"/>
              <w:jc w:val="both"/>
              <w:rPr>
                <w:b/>
                <w:color w:val="000000" w:themeColor="text1"/>
                <w:u w:val="single"/>
              </w:rPr>
            </w:pPr>
            <w:r w:rsidRPr="006A1C37">
              <w:rPr>
                <w:b/>
                <w:color w:val="000000" w:themeColor="text1"/>
                <w:u w:val="single"/>
              </w:rPr>
              <w:t>Description:</w:t>
            </w:r>
          </w:p>
          <w:p w:rsidR="006A1C37" w:rsidRDefault="006A1C37" w:rsidP="006A1C37">
            <w:pPr>
              <w:spacing w:line="360" w:lineRule="auto"/>
              <w:jc w:val="both"/>
              <w:rPr>
                <w:spacing w:val="1"/>
              </w:rPr>
            </w:pPr>
            <w:r w:rsidRPr="0049600E">
              <w:t>The Federally Administered Tribal Areas once were semi-autonomous tribal regions in North-western Pakistan that have been merged after constitutional amendment in 2018. It was consisting of seven Tribal Agencies (Now Districts) and six Frontier Regions, and were directly governed by Pakistan's Federal Government through a special set of laws called the Fro</w:t>
            </w:r>
            <w:r>
              <w:t xml:space="preserve">ntier Crimes Regulations (FCR) </w:t>
            </w:r>
            <w:r>
              <w:rPr>
                <w:spacing w:val="-1"/>
              </w:rPr>
              <w:t>w</w:t>
            </w:r>
            <w:r>
              <w:t xml:space="preserve">hich </w:t>
            </w:r>
            <w:r>
              <w:rPr>
                <w:spacing w:val="1"/>
              </w:rPr>
              <w:t>w</w:t>
            </w:r>
            <w:r>
              <w:rPr>
                <w:spacing w:val="-1"/>
              </w:rPr>
              <w:t>e</w:t>
            </w:r>
            <w:r>
              <w:t>re</w:t>
            </w:r>
            <w:r>
              <w:rPr>
                <w:spacing w:val="-2"/>
              </w:rPr>
              <w:t xml:space="preserve"> </w:t>
            </w:r>
            <w:r>
              <w:rPr>
                <w:spacing w:val="3"/>
              </w:rPr>
              <w:t>i</w:t>
            </w:r>
            <w:r>
              <w:t>ntrodu</w:t>
            </w:r>
            <w:r>
              <w:rPr>
                <w:spacing w:val="-1"/>
              </w:rPr>
              <w:t>ce</w:t>
            </w:r>
            <w:r>
              <w:t xml:space="preserve">d </w:t>
            </w:r>
            <w:r>
              <w:rPr>
                <w:spacing w:val="5"/>
              </w:rPr>
              <w:t>b</w:t>
            </w:r>
            <w:r>
              <w:t>y</w:t>
            </w:r>
            <w:r>
              <w:rPr>
                <w:spacing w:val="-3"/>
              </w:rPr>
              <w:t xml:space="preserve"> </w:t>
            </w:r>
            <w:r>
              <w:rPr>
                <w:spacing w:val="-2"/>
              </w:rPr>
              <w:t>B</w:t>
            </w:r>
            <w:r>
              <w:t>riti</w:t>
            </w:r>
            <w:r>
              <w:rPr>
                <w:spacing w:val="1"/>
              </w:rPr>
              <w:t>s</w:t>
            </w:r>
            <w:r>
              <w:t>h Vi</w:t>
            </w:r>
            <w:r>
              <w:rPr>
                <w:spacing w:val="1"/>
              </w:rPr>
              <w:t>c</w:t>
            </w:r>
            <w:r>
              <w:rPr>
                <w:spacing w:val="-1"/>
              </w:rPr>
              <w:t>e</w:t>
            </w:r>
            <w:r>
              <w:t>r</w:t>
            </w:r>
            <w:r>
              <w:rPr>
                <w:spacing w:val="4"/>
              </w:rPr>
              <w:t>o</w:t>
            </w:r>
            <w:r>
              <w:t xml:space="preserve">y </w:t>
            </w:r>
            <w:r>
              <w:rPr>
                <w:spacing w:val="-5"/>
              </w:rPr>
              <w:t>L</w:t>
            </w:r>
            <w:r>
              <w:t>ord</w:t>
            </w:r>
            <w:r>
              <w:rPr>
                <w:spacing w:val="2"/>
              </w:rPr>
              <w:t xml:space="preserve"> </w:t>
            </w:r>
            <w:r>
              <w:t>Curzon</w:t>
            </w:r>
            <w:r>
              <w:rPr>
                <w:spacing w:val="1"/>
              </w:rPr>
              <w:t xml:space="preserve"> </w:t>
            </w:r>
            <w:r>
              <w:t>in</w:t>
            </w:r>
            <w:r>
              <w:rPr>
                <w:spacing w:val="1"/>
              </w:rPr>
              <w:t xml:space="preserve"> </w:t>
            </w:r>
            <w:r>
              <w:t>1901.</w:t>
            </w:r>
            <w:r>
              <w:rPr>
                <w:spacing w:val="1"/>
              </w:rPr>
              <w:t xml:space="preserve"> </w:t>
            </w:r>
          </w:p>
          <w:p w:rsidR="00DC3A1C" w:rsidRDefault="00DC3A1C" w:rsidP="00DC3A1C">
            <w:pPr>
              <w:spacing w:before="29" w:line="361" w:lineRule="auto"/>
              <w:ind w:right="-45"/>
              <w:jc w:val="both"/>
              <w:rPr>
                <w:spacing w:val="-3"/>
              </w:rPr>
            </w:pPr>
          </w:p>
          <w:p w:rsidR="006A1C37" w:rsidRDefault="006A1C37" w:rsidP="00DC3A1C">
            <w:pPr>
              <w:spacing w:before="29" w:line="361" w:lineRule="auto"/>
              <w:ind w:right="-45"/>
              <w:jc w:val="both"/>
            </w:pPr>
            <w:r>
              <w:rPr>
                <w:spacing w:val="-3"/>
              </w:rPr>
              <w:t>I</w:t>
            </w:r>
            <w:r>
              <w:t>n</w:t>
            </w:r>
            <w:r>
              <w:rPr>
                <w:spacing w:val="1"/>
              </w:rPr>
              <w:t xml:space="preserve"> </w:t>
            </w:r>
            <w:r>
              <w:t>t</w:t>
            </w:r>
            <w:r>
              <w:rPr>
                <w:spacing w:val="3"/>
              </w:rPr>
              <w:t>h</w:t>
            </w:r>
            <w:r>
              <w:t xml:space="preserve">e </w:t>
            </w:r>
            <w:r>
              <w:rPr>
                <w:spacing w:val="-1"/>
              </w:rPr>
              <w:t>a</w:t>
            </w:r>
            <w:r>
              <w:rPr>
                <w:spacing w:val="2"/>
              </w:rPr>
              <w:t>n</w:t>
            </w:r>
            <w:r>
              <w:rPr>
                <w:spacing w:val="-1"/>
              </w:rPr>
              <w:t>c</w:t>
            </w:r>
            <w:r>
              <w:t>ient</w:t>
            </w:r>
            <w:r>
              <w:rPr>
                <w:spacing w:val="1"/>
              </w:rPr>
              <w:t xml:space="preserve"> </w:t>
            </w:r>
            <w:r>
              <w:t>t</w:t>
            </w:r>
            <w:r>
              <w:rPr>
                <w:spacing w:val="1"/>
              </w:rPr>
              <w:t>i</w:t>
            </w:r>
            <w:r>
              <w:t>me</w:t>
            </w:r>
            <w:r>
              <w:rPr>
                <w:spacing w:val="1"/>
              </w:rPr>
              <w:t xml:space="preserve"> </w:t>
            </w:r>
            <w:r>
              <w:t>it</w:t>
            </w:r>
            <w:r>
              <w:rPr>
                <w:spacing w:val="2"/>
              </w:rPr>
              <w:t xml:space="preserve"> </w:t>
            </w:r>
            <w:r>
              <w:t>w</w:t>
            </w:r>
            <w:r>
              <w:rPr>
                <w:spacing w:val="1"/>
              </w:rPr>
              <w:t>a</w:t>
            </w:r>
            <w:r>
              <w:t>s</w:t>
            </w:r>
            <w:r>
              <w:rPr>
                <w:spacing w:val="2"/>
              </w:rPr>
              <w:t xml:space="preserve"> </w:t>
            </w:r>
            <w:r>
              <w:t>a p</w:t>
            </w:r>
            <w:r>
              <w:rPr>
                <w:spacing w:val="-1"/>
              </w:rPr>
              <w:t>a</w:t>
            </w:r>
            <w:r>
              <w:t>rt</w:t>
            </w:r>
            <w:r>
              <w:rPr>
                <w:spacing w:val="1"/>
              </w:rPr>
              <w:t xml:space="preserve"> </w:t>
            </w:r>
            <w:r>
              <w:rPr>
                <w:spacing w:val="2"/>
              </w:rPr>
              <w:t>o</w:t>
            </w:r>
            <w:r>
              <w:t>f</w:t>
            </w:r>
            <w:r>
              <w:rPr>
                <w:spacing w:val="1"/>
              </w:rPr>
              <w:t xml:space="preserve"> </w:t>
            </w:r>
            <w:proofErr w:type="spellStart"/>
            <w:r>
              <w:t>G</w:t>
            </w:r>
            <w:r>
              <w:rPr>
                <w:spacing w:val="-1"/>
              </w:rPr>
              <w:t>a</w:t>
            </w:r>
            <w:r>
              <w:t>nd</w:t>
            </w:r>
            <w:r>
              <w:rPr>
                <w:spacing w:val="2"/>
              </w:rPr>
              <w:t>h</w:t>
            </w:r>
            <w:r>
              <w:rPr>
                <w:spacing w:val="-1"/>
              </w:rPr>
              <w:t>a</w:t>
            </w:r>
            <w:r>
              <w:t>ra</w:t>
            </w:r>
            <w:proofErr w:type="spellEnd"/>
            <w:r>
              <w:rPr>
                <w:spacing w:val="2"/>
              </w:rPr>
              <w:t xml:space="preserve"> </w:t>
            </w:r>
            <w:r>
              <w:rPr>
                <w:spacing w:val="-1"/>
              </w:rPr>
              <w:t>a</w:t>
            </w:r>
            <w:r>
              <w:rPr>
                <w:spacing w:val="2"/>
              </w:rPr>
              <w:t>n</w:t>
            </w:r>
            <w:r>
              <w:t>d</w:t>
            </w:r>
            <w:r>
              <w:rPr>
                <w:spacing w:val="1"/>
              </w:rPr>
              <w:t xml:space="preserve"> </w:t>
            </w:r>
            <w:r>
              <w:t>throu</w:t>
            </w:r>
            <w:r>
              <w:rPr>
                <w:spacing w:val="-3"/>
              </w:rPr>
              <w:t>g</w:t>
            </w:r>
            <w:r>
              <w:t>h</w:t>
            </w:r>
            <w:r>
              <w:rPr>
                <w:spacing w:val="1"/>
              </w:rPr>
              <w:t xml:space="preserve"> </w:t>
            </w:r>
            <w:r>
              <w:t>th</w:t>
            </w:r>
            <w:r>
              <w:rPr>
                <w:spacing w:val="1"/>
              </w:rPr>
              <w:t>i</w:t>
            </w:r>
            <w:r>
              <w:t>s</w:t>
            </w:r>
            <w:r>
              <w:rPr>
                <w:spacing w:val="2"/>
              </w:rPr>
              <w:t xml:space="preserve"> </w:t>
            </w:r>
            <w:r>
              <w:rPr>
                <w:spacing w:val="1"/>
              </w:rPr>
              <w:t>a</w:t>
            </w:r>
            <w:r>
              <w:t>r</w:t>
            </w:r>
            <w:r>
              <w:rPr>
                <w:spacing w:val="-2"/>
              </w:rPr>
              <w:t>e</w:t>
            </w:r>
            <w:r>
              <w:t>a</w:t>
            </w:r>
            <w:r>
              <w:rPr>
                <w:spacing w:val="3"/>
              </w:rPr>
              <w:t xml:space="preserve"> </w:t>
            </w:r>
            <w:r>
              <w:t>a lot</w:t>
            </w:r>
            <w:r>
              <w:rPr>
                <w:spacing w:val="4"/>
              </w:rPr>
              <w:t xml:space="preserve"> </w:t>
            </w:r>
            <w:r>
              <w:t>of</w:t>
            </w:r>
            <w:r>
              <w:rPr>
                <w:spacing w:val="1"/>
              </w:rPr>
              <w:t xml:space="preserve"> </w:t>
            </w:r>
            <w:r>
              <w:t>the</w:t>
            </w:r>
            <w:r>
              <w:rPr>
                <w:spacing w:val="1"/>
              </w:rPr>
              <w:t xml:space="preserve"> </w:t>
            </w:r>
            <w:r>
              <w:t>invad</w:t>
            </w:r>
            <w:r>
              <w:rPr>
                <w:spacing w:val="1"/>
              </w:rPr>
              <w:t>e</w:t>
            </w:r>
            <w:r>
              <w:t>rs</w:t>
            </w:r>
            <w:r>
              <w:rPr>
                <w:spacing w:val="1"/>
              </w:rPr>
              <w:t xml:space="preserve"> c</w:t>
            </w:r>
            <w:r>
              <w:rPr>
                <w:spacing w:val="-1"/>
              </w:rPr>
              <w:t>a</w:t>
            </w:r>
            <w:r>
              <w:t xml:space="preserve">me. </w:t>
            </w:r>
            <w:r>
              <w:rPr>
                <w:spacing w:val="-3"/>
              </w:rPr>
              <w:t>I</w:t>
            </w:r>
            <w:r>
              <w:t>ni</w:t>
            </w:r>
            <w:r>
              <w:rPr>
                <w:spacing w:val="1"/>
              </w:rPr>
              <w:t>t</w:t>
            </w:r>
            <w:r>
              <w:t>ial</w:t>
            </w:r>
            <w:r>
              <w:rPr>
                <w:spacing w:val="5"/>
              </w:rPr>
              <w:t>l</w:t>
            </w:r>
            <w:r>
              <w:t>y</w:t>
            </w:r>
            <w:r>
              <w:rPr>
                <w:spacing w:val="5"/>
              </w:rPr>
              <w:t xml:space="preserve"> </w:t>
            </w:r>
            <w:r>
              <w:t>it</w:t>
            </w:r>
            <w:r>
              <w:rPr>
                <w:spacing w:val="10"/>
              </w:rPr>
              <w:t xml:space="preserve"> </w:t>
            </w:r>
            <w:r>
              <w:t>is</w:t>
            </w:r>
            <w:r>
              <w:rPr>
                <w:spacing w:val="10"/>
              </w:rPr>
              <w:t xml:space="preserve"> </w:t>
            </w:r>
            <w:r>
              <w:t>a</w:t>
            </w:r>
            <w:r>
              <w:rPr>
                <w:spacing w:val="8"/>
              </w:rPr>
              <w:t xml:space="preserve"> </w:t>
            </w:r>
            <w:r>
              <w:t>p</w:t>
            </w:r>
            <w:r>
              <w:rPr>
                <w:spacing w:val="-1"/>
              </w:rPr>
              <w:t>a</w:t>
            </w:r>
            <w:r>
              <w:t>rt</w:t>
            </w:r>
            <w:r>
              <w:rPr>
                <w:spacing w:val="9"/>
              </w:rPr>
              <w:t xml:space="preserve"> </w:t>
            </w:r>
            <w:r>
              <w:t>of</w:t>
            </w:r>
            <w:r>
              <w:rPr>
                <w:spacing w:val="9"/>
              </w:rPr>
              <w:t xml:space="preserve"> </w:t>
            </w:r>
            <w:r>
              <w:rPr>
                <w:spacing w:val="1"/>
              </w:rPr>
              <w:t>Pe</w:t>
            </w:r>
            <w:r>
              <w:t>rsi</w:t>
            </w:r>
            <w:r>
              <w:rPr>
                <w:spacing w:val="-1"/>
              </w:rPr>
              <w:t>a</w:t>
            </w:r>
            <w:r>
              <w:t>n</w:t>
            </w:r>
            <w:r>
              <w:rPr>
                <w:spacing w:val="9"/>
              </w:rPr>
              <w:t xml:space="preserve"> </w:t>
            </w:r>
            <w:r>
              <w:t>Empire</w:t>
            </w:r>
            <w:r>
              <w:rPr>
                <w:spacing w:val="8"/>
              </w:rPr>
              <w:t xml:space="preserve"> </w:t>
            </w:r>
            <w:r>
              <w:t>(</w:t>
            </w:r>
            <w:r>
              <w:rPr>
                <w:spacing w:val="1"/>
              </w:rPr>
              <w:t>D</w:t>
            </w:r>
            <w:r>
              <w:rPr>
                <w:spacing w:val="-1"/>
              </w:rPr>
              <w:t>a</w:t>
            </w:r>
            <w:r>
              <w:t>rius</w:t>
            </w:r>
            <w:r>
              <w:rPr>
                <w:spacing w:val="9"/>
              </w:rPr>
              <w:t xml:space="preserve"> </w:t>
            </w:r>
            <w:r>
              <w:t>1)</w:t>
            </w:r>
            <w:r>
              <w:rPr>
                <w:spacing w:val="9"/>
              </w:rPr>
              <w:t xml:space="preserve"> </w:t>
            </w:r>
            <w:r>
              <w:rPr>
                <w:spacing w:val="3"/>
              </w:rPr>
              <w:t>i</w:t>
            </w:r>
            <w:r>
              <w:t>n</w:t>
            </w:r>
            <w:r>
              <w:rPr>
                <w:spacing w:val="9"/>
              </w:rPr>
              <w:t xml:space="preserve"> </w:t>
            </w:r>
            <w:r>
              <w:t>600</w:t>
            </w:r>
            <w:r>
              <w:rPr>
                <w:spacing w:val="9"/>
              </w:rPr>
              <w:t xml:space="preserve"> </w:t>
            </w:r>
            <w:r>
              <w:rPr>
                <w:spacing w:val="-2"/>
              </w:rPr>
              <w:t>B</w:t>
            </w:r>
            <w:r>
              <w:t>.C.</w:t>
            </w:r>
            <w:r>
              <w:rPr>
                <w:spacing w:val="9"/>
              </w:rPr>
              <w:t xml:space="preserve"> </w:t>
            </w:r>
            <w:r>
              <w:t>follow</w:t>
            </w:r>
            <w:r>
              <w:rPr>
                <w:spacing w:val="-1"/>
              </w:rPr>
              <w:t>e</w:t>
            </w:r>
            <w:r>
              <w:t>d</w:t>
            </w:r>
            <w:r>
              <w:rPr>
                <w:spacing w:val="9"/>
              </w:rPr>
              <w:t xml:space="preserve"> </w:t>
            </w:r>
            <w:r>
              <w:rPr>
                <w:spacing w:val="5"/>
              </w:rPr>
              <w:t>b</w:t>
            </w:r>
            <w:r>
              <w:t>y</w:t>
            </w:r>
            <w:r>
              <w:rPr>
                <w:spacing w:val="7"/>
              </w:rPr>
              <w:t xml:space="preserve"> </w:t>
            </w:r>
            <w:r>
              <w:t>Al</w:t>
            </w:r>
            <w:r>
              <w:rPr>
                <w:spacing w:val="-1"/>
              </w:rPr>
              <w:t>e</w:t>
            </w:r>
            <w:r>
              <w:rPr>
                <w:spacing w:val="2"/>
              </w:rPr>
              <w:t>x</w:t>
            </w:r>
            <w:r>
              <w:rPr>
                <w:spacing w:val="-1"/>
              </w:rPr>
              <w:t>a</w:t>
            </w:r>
            <w:r>
              <w:t>nd</w:t>
            </w:r>
            <w:r>
              <w:rPr>
                <w:spacing w:val="-1"/>
              </w:rPr>
              <w:t>e</w:t>
            </w:r>
            <w:r>
              <w:t>r</w:t>
            </w:r>
            <w:r>
              <w:rPr>
                <w:spacing w:val="9"/>
              </w:rPr>
              <w:t xml:space="preserve"> </w:t>
            </w:r>
            <w:r>
              <w:t>the</w:t>
            </w:r>
            <w:r>
              <w:rPr>
                <w:spacing w:val="11"/>
              </w:rPr>
              <w:t xml:space="preserve"> </w:t>
            </w:r>
            <w:r>
              <w:rPr>
                <w:spacing w:val="-2"/>
              </w:rPr>
              <w:t>g</w:t>
            </w:r>
            <w:r>
              <w:t>re</w:t>
            </w:r>
            <w:r>
              <w:rPr>
                <w:spacing w:val="-1"/>
              </w:rPr>
              <w:t>a</w:t>
            </w:r>
            <w:r>
              <w:t>t</w:t>
            </w:r>
            <w:r>
              <w:rPr>
                <w:spacing w:val="10"/>
              </w:rPr>
              <w:t xml:space="preserve"> </w:t>
            </w:r>
            <w:r>
              <w:t xml:space="preserve">in 326 </w:t>
            </w:r>
            <w:r>
              <w:rPr>
                <w:spacing w:val="-2"/>
              </w:rPr>
              <w:t>B</w:t>
            </w:r>
            <w:r>
              <w:t>.C.</w:t>
            </w:r>
            <w:r>
              <w:rPr>
                <w:spacing w:val="2"/>
              </w:rPr>
              <w:t xml:space="preserve"> </w:t>
            </w:r>
            <w:r>
              <w:rPr>
                <w:spacing w:val="-3"/>
              </w:rPr>
              <w:t>L</w:t>
            </w:r>
            <w:r>
              <w:rPr>
                <w:spacing w:val="1"/>
              </w:rPr>
              <w:t>a</w:t>
            </w:r>
            <w:r>
              <w:t>ter</w:t>
            </w:r>
            <w:r>
              <w:rPr>
                <w:spacing w:val="1"/>
              </w:rPr>
              <w:t xml:space="preserve"> </w:t>
            </w:r>
            <w:r>
              <w:t>on th</w:t>
            </w:r>
            <w:r>
              <w:rPr>
                <w:spacing w:val="1"/>
              </w:rPr>
              <w:t>i</w:t>
            </w:r>
            <w:r>
              <w:t>s</w:t>
            </w:r>
            <w:r>
              <w:rPr>
                <w:spacing w:val="2"/>
              </w:rPr>
              <w:t xml:space="preserve"> </w:t>
            </w:r>
            <w:r>
              <w:rPr>
                <w:spacing w:val="1"/>
              </w:rPr>
              <w:t>e</w:t>
            </w:r>
            <w:r>
              <w:t>mp</w:t>
            </w:r>
            <w:r>
              <w:rPr>
                <w:spacing w:val="1"/>
              </w:rPr>
              <w:t>i</w:t>
            </w:r>
            <w:r>
              <w:t>re</w:t>
            </w:r>
            <w:r>
              <w:rPr>
                <w:spacing w:val="-2"/>
              </w:rPr>
              <w:t xml:space="preserve"> </w:t>
            </w:r>
            <w:r>
              <w:rPr>
                <w:spacing w:val="1"/>
              </w:rPr>
              <w:t>c</w:t>
            </w:r>
            <w:r>
              <w:rPr>
                <w:spacing w:val="-1"/>
              </w:rPr>
              <w:t>a</w:t>
            </w:r>
            <w:r>
              <w:t>me un</w:t>
            </w:r>
            <w:r>
              <w:rPr>
                <w:spacing w:val="2"/>
              </w:rPr>
              <w:t>d</w:t>
            </w:r>
            <w:r>
              <w:rPr>
                <w:spacing w:val="-1"/>
              </w:rPr>
              <w:t>e</w:t>
            </w:r>
            <w:r>
              <w:t>r the</w:t>
            </w:r>
            <w:r>
              <w:rPr>
                <w:spacing w:val="1"/>
              </w:rPr>
              <w:t xml:space="preserve"> </w:t>
            </w:r>
            <w:r>
              <w:t>s</w:t>
            </w:r>
            <w:r>
              <w:rPr>
                <w:spacing w:val="2"/>
              </w:rPr>
              <w:t>u</w:t>
            </w:r>
            <w:r>
              <w:t>pr</w:t>
            </w:r>
            <w:r>
              <w:rPr>
                <w:spacing w:val="-2"/>
              </w:rPr>
              <w:t>e</w:t>
            </w:r>
            <w:r>
              <w:t>ma</w:t>
            </w:r>
            <w:r>
              <w:rPr>
                <w:spacing w:val="3"/>
              </w:rPr>
              <w:t>c</w:t>
            </w:r>
            <w:r>
              <w:t>y</w:t>
            </w:r>
            <w:r>
              <w:rPr>
                <w:spacing w:val="-3"/>
              </w:rPr>
              <w:t xml:space="preserve"> </w:t>
            </w:r>
            <w:r>
              <w:t xml:space="preserve">of </w:t>
            </w:r>
            <w:proofErr w:type="spellStart"/>
            <w:r>
              <w:rPr>
                <w:spacing w:val="2"/>
              </w:rPr>
              <w:t>M</w:t>
            </w:r>
            <w:r>
              <w:rPr>
                <w:spacing w:val="-1"/>
              </w:rPr>
              <w:t>a</w:t>
            </w:r>
            <w:r>
              <w:rPr>
                <w:spacing w:val="5"/>
              </w:rPr>
              <w:t>u</w:t>
            </w:r>
            <w:r>
              <w:rPr>
                <w:spacing w:val="4"/>
              </w:rPr>
              <w:t>r</w:t>
            </w:r>
            <w:r>
              <w:rPr>
                <w:spacing w:val="-5"/>
              </w:rPr>
              <w:t>y</w:t>
            </w:r>
            <w:r>
              <w:rPr>
                <w:spacing w:val="1"/>
              </w:rPr>
              <w:t>a</w:t>
            </w:r>
            <w:r>
              <w:t>n</w:t>
            </w:r>
            <w:proofErr w:type="spellEnd"/>
            <w:r>
              <w:t xml:space="preserve"> E</w:t>
            </w:r>
            <w:r>
              <w:rPr>
                <w:spacing w:val="2"/>
              </w:rPr>
              <w:t>m</w:t>
            </w:r>
            <w:r>
              <w:t>pir</w:t>
            </w:r>
            <w:r>
              <w:rPr>
                <w:spacing w:val="-1"/>
              </w:rPr>
              <w:t>e</w:t>
            </w:r>
            <w:r>
              <w:t>. A</w:t>
            </w:r>
            <w:r>
              <w:rPr>
                <w:spacing w:val="-1"/>
              </w:rPr>
              <w:t>f</w:t>
            </w:r>
            <w:r>
              <w:rPr>
                <w:spacing w:val="3"/>
              </w:rPr>
              <w:t>t</w:t>
            </w:r>
            <w:r>
              <w:rPr>
                <w:spacing w:val="-1"/>
              </w:rPr>
              <w:t>e</w:t>
            </w:r>
            <w:r>
              <w:t>r t</w:t>
            </w:r>
            <w:r>
              <w:rPr>
                <w:spacing w:val="2"/>
              </w:rPr>
              <w:t>h</w:t>
            </w:r>
            <w:r>
              <w:t>e</w:t>
            </w:r>
            <w:r>
              <w:rPr>
                <w:spacing w:val="-1"/>
              </w:rPr>
              <w:t xml:space="preserve"> </w:t>
            </w:r>
            <w:proofErr w:type="spellStart"/>
            <w:r>
              <w:t>M</w:t>
            </w:r>
            <w:r>
              <w:rPr>
                <w:spacing w:val="-1"/>
              </w:rPr>
              <w:t>a</w:t>
            </w:r>
            <w:r>
              <w:rPr>
                <w:spacing w:val="2"/>
              </w:rPr>
              <w:t>u</w:t>
            </w:r>
            <w:r>
              <w:rPr>
                <w:spacing w:val="4"/>
              </w:rPr>
              <w:t>r</w:t>
            </w:r>
            <w:r>
              <w:rPr>
                <w:spacing w:val="-5"/>
              </w:rPr>
              <w:t>y</w:t>
            </w:r>
            <w:r>
              <w:rPr>
                <w:spacing w:val="-1"/>
              </w:rPr>
              <w:t>a</w:t>
            </w:r>
            <w:r>
              <w:t>n</w:t>
            </w:r>
            <w:proofErr w:type="spellEnd"/>
            <w:r>
              <w:t xml:space="preserve"> </w:t>
            </w:r>
            <w:proofErr w:type="spellStart"/>
            <w:r>
              <w:rPr>
                <w:spacing w:val="-2"/>
              </w:rPr>
              <w:t>B</w:t>
            </w:r>
            <w:r>
              <w:rPr>
                <w:spacing w:val="-1"/>
              </w:rPr>
              <w:t>ac</w:t>
            </w:r>
            <w:r>
              <w:rPr>
                <w:spacing w:val="3"/>
              </w:rPr>
              <w:t>t</w:t>
            </w:r>
            <w:r>
              <w:rPr>
                <w:spacing w:val="-1"/>
              </w:rPr>
              <w:t>e</w:t>
            </w:r>
            <w:r>
              <w:t>ri</w:t>
            </w:r>
            <w:r>
              <w:rPr>
                <w:spacing w:val="-1"/>
              </w:rPr>
              <w:t>a</w:t>
            </w:r>
            <w:r>
              <w:t>n</w:t>
            </w:r>
            <w:proofErr w:type="spellEnd"/>
            <w:r>
              <w:rPr>
                <w:spacing w:val="3"/>
              </w:rPr>
              <w:t xml:space="preserve"> </w:t>
            </w:r>
            <w:r>
              <w:t>G</w:t>
            </w:r>
            <w:r>
              <w:rPr>
                <w:spacing w:val="-1"/>
              </w:rPr>
              <w:t>r</w:t>
            </w:r>
            <w:r>
              <w:rPr>
                <w:spacing w:val="1"/>
              </w:rPr>
              <w:t>e</w:t>
            </w:r>
            <w:r>
              <w:rPr>
                <w:spacing w:val="-1"/>
              </w:rPr>
              <w:t>e</w:t>
            </w:r>
            <w:r>
              <w:t>ks</w:t>
            </w:r>
            <w:r>
              <w:rPr>
                <w:spacing w:val="1"/>
              </w:rPr>
              <w:t xml:space="preserve"> </w:t>
            </w:r>
            <w:r>
              <w:t>(nom</w:t>
            </w:r>
            <w:r>
              <w:rPr>
                <w:spacing w:val="1"/>
              </w:rPr>
              <w:t>a</w:t>
            </w:r>
            <w:r>
              <w:t>dic p</w:t>
            </w:r>
            <w:r>
              <w:rPr>
                <w:spacing w:val="-1"/>
              </w:rPr>
              <w:t>e</w:t>
            </w:r>
            <w:r>
              <w:t>ople)</w:t>
            </w:r>
            <w:r>
              <w:rPr>
                <w:spacing w:val="2"/>
              </w:rPr>
              <w:t xml:space="preserve"> </w:t>
            </w:r>
            <w:r>
              <w:t>rul</w:t>
            </w:r>
            <w:r>
              <w:rPr>
                <w:spacing w:val="-1"/>
              </w:rPr>
              <w:t>e</w:t>
            </w:r>
            <w:r>
              <w:t>d</w:t>
            </w:r>
            <w:r>
              <w:rPr>
                <w:spacing w:val="1"/>
              </w:rPr>
              <w:t xml:space="preserve"> </w:t>
            </w:r>
            <w:r>
              <w:t>th</w:t>
            </w:r>
            <w:r>
              <w:rPr>
                <w:spacing w:val="1"/>
              </w:rPr>
              <w:t>i</w:t>
            </w:r>
            <w:r>
              <w:t>s</w:t>
            </w:r>
            <w:r>
              <w:rPr>
                <w:spacing w:val="1"/>
              </w:rPr>
              <w:t xml:space="preserve"> </w:t>
            </w:r>
            <w:r>
              <w:rPr>
                <w:spacing w:val="-1"/>
              </w:rPr>
              <w:t>a</w:t>
            </w:r>
            <w:r>
              <w:rPr>
                <w:spacing w:val="1"/>
              </w:rPr>
              <w:t>r</w:t>
            </w:r>
            <w:r>
              <w:rPr>
                <w:spacing w:val="-1"/>
              </w:rPr>
              <w:t>ea</w:t>
            </w:r>
            <w:r>
              <w:t>.</w:t>
            </w:r>
            <w:r>
              <w:rPr>
                <w:spacing w:val="1"/>
              </w:rPr>
              <w:t xml:space="preserve"> </w:t>
            </w:r>
            <w:r>
              <w:t>Th</w:t>
            </w:r>
            <w:r>
              <w:rPr>
                <w:spacing w:val="-1"/>
              </w:rPr>
              <w:t>e</w:t>
            </w:r>
            <w:r>
              <w:t>n</w:t>
            </w:r>
            <w:r>
              <w:rPr>
                <w:spacing w:val="3"/>
              </w:rPr>
              <w:t xml:space="preserve"> </w:t>
            </w:r>
            <w:r>
              <w:t>th</w:t>
            </w:r>
            <w:r>
              <w:rPr>
                <w:spacing w:val="1"/>
              </w:rPr>
              <w:t>i</w:t>
            </w:r>
            <w:r>
              <w:t>s</w:t>
            </w:r>
            <w:r>
              <w:rPr>
                <w:spacing w:val="1"/>
              </w:rPr>
              <w:t xml:space="preserve"> </w:t>
            </w:r>
            <w:r>
              <w:rPr>
                <w:spacing w:val="-1"/>
              </w:rPr>
              <w:t>a</w:t>
            </w:r>
            <w:r>
              <w:t xml:space="preserve">rea </w:t>
            </w:r>
            <w:r>
              <w:rPr>
                <w:spacing w:val="1"/>
              </w:rPr>
              <w:t>c</w:t>
            </w:r>
            <w:r>
              <w:rPr>
                <w:spacing w:val="-1"/>
              </w:rPr>
              <w:t>a</w:t>
            </w:r>
            <w:r>
              <w:t>me</w:t>
            </w:r>
            <w:r>
              <w:rPr>
                <w:spacing w:val="3"/>
              </w:rPr>
              <w:t xml:space="preserve"> </w:t>
            </w:r>
            <w:r>
              <w:t>und</w:t>
            </w:r>
            <w:r>
              <w:rPr>
                <w:spacing w:val="-1"/>
              </w:rPr>
              <w:t>e</w:t>
            </w:r>
            <w:r>
              <w:t>r the p</w:t>
            </w:r>
            <w:r>
              <w:rPr>
                <w:spacing w:val="2"/>
              </w:rPr>
              <w:t>o</w:t>
            </w:r>
            <w:r>
              <w:t>w</w:t>
            </w:r>
            <w:r>
              <w:rPr>
                <w:spacing w:val="-1"/>
              </w:rPr>
              <w:t>e</w:t>
            </w:r>
            <w:r>
              <w:t>r</w:t>
            </w:r>
            <w:r>
              <w:rPr>
                <w:spacing w:val="2"/>
              </w:rPr>
              <w:t xml:space="preserve"> </w:t>
            </w:r>
            <w:r>
              <w:t xml:space="preserve">of </w:t>
            </w:r>
            <w:proofErr w:type="spellStart"/>
            <w:r>
              <w:t>Kush</w:t>
            </w:r>
            <w:r>
              <w:rPr>
                <w:spacing w:val="-1"/>
              </w:rPr>
              <w:t>a</w:t>
            </w:r>
            <w:r>
              <w:t>ns</w:t>
            </w:r>
            <w:proofErr w:type="spellEnd"/>
            <w:r>
              <w:rPr>
                <w:spacing w:val="-9"/>
              </w:rPr>
              <w:t xml:space="preserve"> </w:t>
            </w:r>
            <w:r>
              <w:t>that</w:t>
            </w:r>
            <w:r>
              <w:rPr>
                <w:spacing w:val="-10"/>
              </w:rPr>
              <w:t xml:space="preserve"> </w:t>
            </w:r>
            <w:r>
              <w:t>we</w:t>
            </w:r>
            <w:r>
              <w:rPr>
                <w:spacing w:val="-11"/>
              </w:rPr>
              <w:t xml:space="preserve"> </w:t>
            </w:r>
            <w:r>
              <w:t>know</w:t>
            </w:r>
            <w:r>
              <w:rPr>
                <w:spacing w:val="-10"/>
              </w:rPr>
              <w:t xml:space="preserve"> </w:t>
            </w:r>
            <w:r>
              <w:t>f</w:t>
            </w:r>
            <w:r>
              <w:rPr>
                <w:spacing w:val="1"/>
              </w:rPr>
              <w:t>r</w:t>
            </w:r>
            <w:r>
              <w:t>om</w:t>
            </w:r>
            <w:r>
              <w:rPr>
                <w:spacing w:val="-9"/>
              </w:rPr>
              <w:t xml:space="preserve"> </w:t>
            </w:r>
            <w:r>
              <w:t>the</w:t>
            </w:r>
            <w:r>
              <w:rPr>
                <w:spacing w:val="-10"/>
              </w:rPr>
              <w:t xml:space="preserve"> </w:t>
            </w:r>
            <w:proofErr w:type="spellStart"/>
            <w:r>
              <w:t>R</w:t>
            </w:r>
            <w:r>
              <w:rPr>
                <w:spacing w:val="-1"/>
              </w:rPr>
              <w:t>a</w:t>
            </w:r>
            <w:r>
              <w:t>b</w:t>
            </w:r>
            <w:r>
              <w:rPr>
                <w:spacing w:val="-1"/>
              </w:rPr>
              <w:t>a</w:t>
            </w:r>
            <w:r>
              <w:t>tak</w:t>
            </w:r>
            <w:proofErr w:type="spellEnd"/>
            <w:r>
              <w:rPr>
                <w:spacing w:val="-10"/>
              </w:rPr>
              <w:t xml:space="preserve"> </w:t>
            </w:r>
            <w:r>
              <w:t>insc</w:t>
            </w:r>
            <w:r>
              <w:rPr>
                <w:spacing w:val="-1"/>
              </w:rPr>
              <w:t>r</w:t>
            </w:r>
            <w:r>
              <w:t>ip</w:t>
            </w:r>
            <w:r>
              <w:rPr>
                <w:spacing w:val="1"/>
              </w:rPr>
              <w:t>t</w:t>
            </w:r>
            <w:r>
              <w:t>ions.</w:t>
            </w:r>
            <w:r>
              <w:rPr>
                <w:spacing w:val="-9"/>
              </w:rPr>
              <w:t xml:space="preserve"> </w:t>
            </w:r>
            <w:r>
              <w:t>A</w:t>
            </w:r>
            <w:r>
              <w:rPr>
                <w:spacing w:val="-1"/>
              </w:rPr>
              <w:t>f</w:t>
            </w:r>
            <w:r>
              <w:t>te</w:t>
            </w:r>
            <w:r>
              <w:rPr>
                <w:spacing w:val="-1"/>
              </w:rPr>
              <w:t>r</w:t>
            </w:r>
            <w:r>
              <w:t>w</w:t>
            </w:r>
            <w:r>
              <w:rPr>
                <w:spacing w:val="1"/>
              </w:rPr>
              <w:t>a</w:t>
            </w:r>
            <w:r>
              <w:t>rds</w:t>
            </w:r>
            <w:r>
              <w:rPr>
                <w:spacing w:val="-10"/>
              </w:rPr>
              <w:t xml:space="preserve"> </w:t>
            </w:r>
            <w:r>
              <w:t>th</w:t>
            </w:r>
            <w:r>
              <w:rPr>
                <w:spacing w:val="1"/>
              </w:rPr>
              <w:t>i</w:t>
            </w:r>
            <w:r>
              <w:t>s</w:t>
            </w:r>
            <w:r>
              <w:rPr>
                <w:spacing w:val="-9"/>
              </w:rPr>
              <w:t xml:space="preserve"> </w:t>
            </w:r>
            <w:r>
              <w:rPr>
                <w:spacing w:val="-1"/>
              </w:rPr>
              <w:t>a</w:t>
            </w:r>
            <w:r>
              <w:t>r</w:t>
            </w:r>
            <w:r>
              <w:rPr>
                <w:spacing w:val="-2"/>
              </w:rPr>
              <w:t>e</w:t>
            </w:r>
            <w:r>
              <w:t>a</w:t>
            </w:r>
            <w:r>
              <w:rPr>
                <w:spacing w:val="-8"/>
              </w:rPr>
              <w:t xml:space="preserve"> </w:t>
            </w:r>
            <w:r>
              <w:t>w</w:t>
            </w:r>
            <w:r>
              <w:rPr>
                <w:spacing w:val="-1"/>
              </w:rPr>
              <w:t>a</w:t>
            </w:r>
            <w:r>
              <w:t>s</w:t>
            </w:r>
            <w:r>
              <w:rPr>
                <w:spacing w:val="-9"/>
              </w:rPr>
              <w:t xml:space="preserve"> </w:t>
            </w:r>
            <w:r>
              <w:t>rul</w:t>
            </w:r>
            <w:r>
              <w:rPr>
                <w:spacing w:val="-1"/>
              </w:rPr>
              <w:t>e</w:t>
            </w:r>
            <w:r>
              <w:t>d</w:t>
            </w:r>
            <w:r>
              <w:rPr>
                <w:spacing w:val="-10"/>
              </w:rPr>
              <w:t xml:space="preserve"> </w:t>
            </w:r>
            <w:r>
              <w:rPr>
                <w:spacing w:val="2"/>
              </w:rPr>
              <w:t>b</w:t>
            </w:r>
            <w:r>
              <w:t>y</w:t>
            </w:r>
            <w:r>
              <w:rPr>
                <w:spacing w:val="-14"/>
              </w:rPr>
              <w:t xml:space="preserve"> </w:t>
            </w:r>
            <w:proofErr w:type="spellStart"/>
            <w:r>
              <w:rPr>
                <w:spacing w:val="1"/>
              </w:rPr>
              <w:t>S</w:t>
            </w:r>
            <w:r>
              <w:rPr>
                <w:spacing w:val="-1"/>
              </w:rPr>
              <w:t>a</w:t>
            </w:r>
            <w:r>
              <w:t>s</w:t>
            </w:r>
            <w:r>
              <w:rPr>
                <w:spacing w:val="-1"/>
              </w:rPr>
              <w:t>a</w:t>
            </w:r>
            <w:r>
              <w:t>n</w:t>
            </w:r>
            <w:r>
              <w:rPr>
                <w:spacing w:val="3"/>
              </w:rPr>
              <w:t>i</w:t>
            </w:r>
            <w:r>
              <w:rPr>
                <w:spacing w:val="-1"/>
              </w:rPr>
              <w:t>a</w:t>
            </w:r>
            <w:r>
              <w:t>ns</w:t>
            </w:r>
            <w:proofErr w:type="spellEnd"/>
            <w:r>
              <w:t xml:space="preserve">, </w:t>
            </w:r>
            <w:r>
              <w:rPr>
                <w:spacing w:val="-1"/>
              </w:rPr>
              <w:t>a</w:t>
            </w:r>
            <w:r>
              <w:t>nd</w:t>
            </w:r>
            <w:r>
              <w:rPr>
                <w:spacing w:val="8"/>
              </w:rPr>
              <w:t xml:space="preserve"> </w:t>
            </w:r>
            <w:r>
              <w:rPr>
                <w:spacing w:val="1"/>
              </w:rPr>
              <w:t>W</w:t>
            </w:r>
            <w:r>
              <w:t>hi</w:t>
            </w:r>
            <w:r>
              <w:rPr>
                <w:spacing w:val="1"/>
              </w:rPr>
              <w:t>t</w:t>
            </w:r>
            <w:r>
              <w:t>e</w:t>
            </w:r>
            <w:r>
              <w:rPr>
                <w:spacing w:val="7"/>
              </w:rPr>
              <w:t xml:space="preserve"> </w:t>
            </w:r>
            <w:r>
              <w:t>Huns.</w:t>
            </w:r>
            <w:r>
              <w:rPr>
                <w:spacing w:val="7"/>
              </w:rPr>
              <w:t xml:space="preserve"> </w:t>
            </w:r>
            <w:r>
              <w:t>A</w:t>
            </w:r>
            <w:r>
              <w:rPr>
                <w:spacing w:val="-1"/>
              </w:rPr>
              <w:t>f</w:t>
            </w:r>
            <w:r>
              <w:t>ter</w:t>
            </w:r>
            <w:r>
              <w:rPr>
                <w:spacing w:val="6"/>
              </w:rPr>
              <w:t xml:space="preserve"> </w:t>
            </w:r>
            <w:r>
              <w:t>that</w:t>
            </w:r>
            <w:r>
              <w:rPr>
                <w:spacing w:val="8"/>
              </w:rPr>
              <w:t xml:space="preserve"> </w:t>
            </w:r>
            <w:r>
              <w:t>a</w:t>
            </w:r>
            <w:r>
              <w:rPr>
                <w:spacing w:val="7"/>
              </w:rPr>
              <w:t xml:space="preserve"> </w:t>
            </w:r>
            <w:r>
              <w:t>n</w:t>
            </w:r>
            <w:r>
              <w:rPr>
                <w:spacing w:val="-1"/>
              </w:rPr>
              <w:t>e</w:t>
            </w:r>
            <w:r>
              <w:t>w</w:t>
            </w:r>
            <w:r>
              <w:rPr>
                <w:spacing w:val="7"/>
              </w:rPr>
              <w:t xml:space="preserve"> </w:t>
            </w:r>
            <w:r>
              <w:rPr>
                <w:spacing w:val="-1"/>
              </w:rPr>
              <w:t>c</w:t>
            </w:r>
            <w:r>
              <w:t>h</w:t>
            </w:r>
            <w:r>
              <w:rPr>
                <w:spacing w:val="-1"/>
              </w:rPr>
              <w:t>a</w:t>
            </w:r>
            <w:r>
              <w:t>p</w:t>
            </w:r>
            <w:r>
              <w:rPr>
                <w:spacing w:val="3"/>
              </w:rPr>
              <w:t>t</w:t>
            </w:r>
            <w:r>
              <w:rPr>
                <w:spacing w:val="1"/>
              </w:rPr>
              <w:t>e</w:t>
            </w:r>
            <w:r>
              <w:t>r</w:t>
            </w:r>
            <w:r>
              <w:rPr>
                <w:spacing w:val="7"/>
              </w:rPr>
              <w:t xml:space="preserve"> </w:t>
            </w:r>
            <w:r>
              <w:t>of</w:t>
            </w:r>
            <w:r>
              <w:rPr>
                <w:spacing w:val="7"/>
              </w:rPr>
              <w:t xml:space="preserve"> </w:t>
            </w:r>
            <w:r>
              <w:t>Mus</w:t>
            </w:r>
            <w:r>
              <w:rPr>
                <w:spacing w:val="1"/>
              </w:rPr>
              <w:t>l</w:t>
            </w:r>
            <w:r>
              <w:t>im</w:t>
            </w:r>
            <w:r>
              <w:rPr>
                <w:spacing w:val="8"/>
              </w:rPr>
              <w:t xml:space="preserve"> </w:t>
            </w:r>
            <w:r>
              <w:t>his</w:t>
            </w:r>
            <w:r>
              <w:rPr>
                <w:spacing w:val="1"/>
              </w:rPr>
              <w:t>t</w:t>
            </w:r>
            <w:r>
              <w:t>o</w:t>
            </w:r>
            <w:r>
              <w:rPr>
                <w:spacing w:val="1"/>
              </w:rPr>
              <w:t>r</w:t>
            </w:r>
            <w:r>
              <w:t>y h</w:t>
            </w:r>
            <w:r>
              <w:rPr>
                <w:spacing w:val="-1"/>
              </w:rPr>
              <w:t>a</w:t>
            </w:r>
            <w:r>
              <w:t>s</w:t>
            </w:r>
            <w:r>
              <w:rPr>
                <w:spacing w:val="8"/>
              </w:rPr>
              <w:t xml:space="preserve"> </w:t>
            </w:r>
            <w:r>
              <w:t>sta</w:t>
            </w:r>
            <w:r>
              <w:rPr>
                <w:spacing w:val="-1"/>
              </w:rPr>
              <w:t>r</w:t>
            </w:r>
            <w:r>
              <w:t>ted,</w:t>
            </w:r>
            <w:r>
              <w:rPr>
                <w:spacing w:val="13"/>
              </w:rPr>
              <w:t xml:space="preserve"> </w:t>
            </w:r>
            <w:r>
              <w:t>it</w:t>
            </w:r>
            <w:r>
              <w:rPr>
                <w:spacing w:val="8"/>
              </w:rPr>
              <w:t xml:space="preserve"> </w:t>
            </w:r>
            <w:r>
              <w:t>w</w:t>
            </w:r>
            <w:r>
              <w:rPr>
                <w:spacing w:val="-1"/>
              </w:rPr>
              <w:t>a</w:t>
            </w:r>
            <w:r>
              <w:t>s</w:t>
            </w:r>
            <w:r>
              <w:rPr>
                <w:spacing w:val="8"/>
              </w:rPr>
              <w:t xml:space="preserve"> </w:t>
            </w:r>
            <w:r>
              <w:t>th</w:t>
            </w:r>
            <w:r>
              <w:rPr>
                <w:spacing w:val="1"/>
              </w:rPr>
              <w:t>i</w:t>
            </w:r>
            <w:r>
              <w:t>s</w:t>
            </w:r>
            <w:r>
              <w:rPr>
                <w:spacing w:val="8"/>
              </w:rPr>
              <w:t xml:space="preserve"> </w:t>
            </w:r>
            <w:r>
              <w:t>p</w:t>
            </w:r>
            <w:r>
              <w:rPr>
                <w:spacing w:val="-1"/>
              </w:rPr>
              <w:t>a</w:t>
            </w:r>
            <w:r>
              <w:t>th</w:t>
            </w:r>
            <w:r>
              <w:rPr>
                <w:spacing w:val="8"/>
              </w:rPr>
              <w:t xml:space="preserve"> </w:t>
            </w:r>
            <w:r>
              <w:t>whi</w:t>
            </w:r>
            <w:r>
              <w:rPr>
                <w:spacing w:val="-1"/>
              </w:rPr>
              <w:t>c</w:t>
            </w:r>
            <w:r>
              <w:t xml:space="preserve">h </w:t>
            </w:r>
            <w:r>
              <w:rPr>
                <w:spacing w:val="-2"/>
              </w:rPr>
              <w:t>g</w:t>
            </w:r>
            <w:r>
              <w:rPr>
                <w:spacing w:val="-1"/>
              </w:rPr>
              <w:t>a</w:t>
            </w:r>
            <w:r>
              <w:rPr>
                <w:spacing w:val="2"/>
              </w:rPr>
              <w:t>v</w:t>
            </w:r>
            <w:r>
              <w:t>e</w:t>
            </w:r>
            <w:r>
              <w:rPr>
                <w:spacing w:val="-1"/>
              </w:rPr>
              <w:t xml:space="preserve"> </w:t>
            </w:r>
            <w:r>
              <w:t>p</w:t>
            </w:r>
            <w:r>
              <w:rPr>
                <w:spacing w:val="-1"/>
              </w:rPr>
              <w:t>a</w:t>
            </w:r>
            <w:r>
              <w:t>ss</w:t>
            </w:r>
            <w:r>
              <w:rPr>
                <w:spacing w:val="2"/>
              </w:rPr>
              <w:t>a</w:t>
            </w:r>
            <w:r>
              <w:t>ge</w:t>
            </w:r>
            <w:r>
              <w:rPr>
                <w:spacing w:val="-1"/>
              </w:rPr>
              <w:t xml:space="preserve"> </w:t>
            </w:r>
            <w:r>
              <w:t xml:space="preserve">to </w:t>
            </w:r>
            <w:r>
              <w:rPr>
                <w:spacing w:val="1"/>
              </w:rPr>
              <w:t>t</w:t>
            </w:r>
            <w:r>
              <w:t>he</w:t>
            </w:r>
            <w:r>
              <w:rPr>
                <w:spacing w:val="-1"/>
              </w:rPr>
              <w:t xml:space="preserve"> </w:t>
            </w:r>
            <w:r>
              <w:t>C</w:t>
            </w:r>
            <w:r>
              <w:rPr>
                <w:spacing w:val="-1"/>
              </w:rPr>
              <w:t>a</w:t>
            </w:r>
            <w:r>
              <w:rPr>
                <w:spacing w:val="1"/>
              </w:rPr>
              <w:t>ra</w:t>
            </w:r>
            <w:r>
              <w:t>v</w:t>
            </w:r>
            <w:r>
              <w:rPr>
                <w:spacing w:val="-1"/>
              </w:rPr>
              <w:t>a</w:t>
            </w:r>
            <w:r>
              <w:t>ns of the</w:t>
            </w:r>
            <w:r>
              <w:rPr>
                <w:spacing w:val="-1"/>
              </w:rPr>
              <w:t xml:space="preserve"> </w:t>
            </w:r>
            <w:proofErr w:type="spellStart"/>
            <w:r>
              <w:t>Gh</w:t>
            </w:r>
            <w:r>
              <w:rPr>
                <w:spacing w:val="-1"/>
              </w:rPr>
              <w:t>a</w:t>
            </w:r>
            <w:r>
              <w:rPr>
                <w:spacing w:val="1"/>
              </w:rPr>
              <w:t>z</w:t>
            </w:r>
            <w:r>
              <w:t>n</w:t>
            </w:r>
            <w:r>
              <w:rPr>
                <w:spacing w:val="-1"/>
              </w:rPr>
              <w:t>a</w:t>
            </w:r>
            <w:r>
              <w:t>vide</w:t>
            </w:r>
            <w:proofErr w:type="spellEnd"/>
            <w:r>
              <w:t>,</w:t>
            </w:r>
            <w:r>
              <w:rPr>
                <w:spacing w:val="2"/>
              </w:rPr>
              <w:t xml:space="preserve"> </w:t>
            </w:r>
            <w:proofErr w:type="spellStart"/>
            <w:r>
              <w:t>Gho</w:t>
            </w:r>
            <w:r>
              <w:rPr>
                <w:spacing w:val="-1"/>
              </w:rPr>
              <w:t>ra</w:t>
            </w:r>
            <w:r>
              <w:t>ide</w:t>
            </w:r>
            <w:proofErr w:type="spellEnd"/>
            <w:r>
              <w:t xml:space="preserve"> </w:t>
            </w:r>
            <w:r>
              <w:rPr>
                <w:spacing w:val="-1"/>
              </w:rPr>
              <w:t>a</w:t>
            </w:r>
            <w:r>
              <w:t xml:space="preserve">nd </w:t>
            </w:r>
            <w:r>
              <w:rPr>
                <w:spacing w:val="3"/>
              </w:rPr>
              <w:t>l</w:t>
            </w:r>
            <w:r>
              <w:rPr>
                <w:spacing w:val="-1"/>
              </w:rPr>
              <w:t>a</w:t>
            </w:r>
            <w:r>
              <w:t>ter</w:t>
            </w:r>
            <w:r>
              <w:rPr>
                <w:spacing w:val="-1"/>
              </w:rPr>
              <w:t xml:space="preserve"> </w:t>
            </w:r>
            <w:r>
              <w:t>on the</w:t>
            </w:r>
            <w:r>
              <w:rPr>
                <w:spacing w:val="2"/>
              </w:rPr>
              <w:t xml:space="preserve"> </w:t>
            </w:r>
            <w:r>
              <w:t>Mu</w:t>
            </w:r>
            <w:r>
              <w:rPr>
                <w:spacing w:val="-2"/>
              </w:rPr>
              <w:t>g</w:t>
            </w:r>
            <w:r>
              <w:t>h</w:t>
            </w:r>
            <w:r>
              <w:rPr>
                <w:spacing w:val="-1"/>
              </w:rPr>
              <w:t>a</w:t>
            </w:r>
            <w:r>
              <w:t>ls.</w:t>
            </w:r>
          </w:p>
          <w:p w:rsidR="00DC3A1C" w:rsidRDefault="00DC3A1C" w:rsidP="006A1C37">
            <w:pPr>
              <w:spacing w:before="29" w:line="361" w:lineRule="auto"/>
              <w:ind w:left="4536" w:right="-45"/>
              <w:jc w:val="both"/>
            </w:pPr>
          </w:p>
          <w:p w:rsidR="006A1C37" w:rsidRDefault="006A1C37" w:rsidP="00DC3A1C">
            <w:pPr>
              <w:spacing w:before="29" w:line="361" w:lineRule="auto"/>
              <w:ind w:right="-45"/>
              <w:jc w:val="both"/>
            </w:pPr>
            <w:r w:rsidRPr="00586F3F">
              <w:t>The</w:t>
            </w:r>
            <w:r>
              <w:t xml:space="preserve"> newly</w:t>
            </w:r>
            <w:r w:rsidRPr="00586F3F">
              <w:t xml:space="preserve"> </w:t>
            </w:r>
            <w:r>
              <w:t>Merged A</w:t>
            </w:r>
            <w:r w:rsidRPr="00586F3F">
              <w:t>rea</w:t>
            </w:r>
            <w:r>
              <w:t>s</w:t>
            </w:r>
            <w:r w:rsidRPr="00586F3F">
              <w:t xml:space="preserve"> </w:t>
            </w:r>
            <w:r>
              <w:t>are</w:t>
            </w:r>
            <w:r w:rsidRPr="00586F3F">
              <w:t xml:space="preserve"> </w:t>
            </w:r>
            <w:r>
              <w:t xml:space="preserve">the important </w:t>
            </w:r>
            <w:r w:rsidRPr="00586F3F">
              <w:t>part of</w:t>
            </w:r>
            <w:r>
              <w:t xml:space="preserve"> the </w:t>
            </w:r>
            <w:r w:rsidRPr="00586F3F">
              <w:t xml:space="preserve">ancient </w:t>
            </w:r>
            <w:proofErr w:type="spellStart"/>
            <w:r w:rsidRPr="00586F3F">
              <w:t>Gandhara</w:t>
            </w:r>
            <w:proofErr w:type="spellEnd"/>
            <w:r w:rsidRPr="00586F3F">
              <w:t xml:space="preserve"> Civilization and also having</w:t>
            </w:r>
            <w:r>
              <w:t xml:space="preserve"> rich</w:t>
            </w:r>
            <w:r w:rsidRPr="00586F3F">
              <w:t xml:space="preserve"> British</w:t>
            </w:r>
            <w:r>
              <w:t xml:space="preserve"> and Buddhist</w:t>
            </w:r>
            <w:r w:rsidRPr="00586F3F">
              <w:t xml:space="preserve"> period </w:t>
            </w:r>
            <w:r>
              <w:t xml:space="preserve">Sites and </w:t>
            </w:r>
            <w:r w:rsidRPr="00586F3F">
              <w:t>Monuments. Now after FATA</w:t>
            </w:r>
            <w:r>
              <w:t xml:space="preserve"> &amp; PATA are merged</w:t>
            </w:r>
            <w:r w:rsidRPr="00586F3F">
              <w:t xml:space="preserve"> in the Province of Khyber Pakhtunkhwa the Directorate of Archaeology </w:t>
            </w:r>
            <w:r>
              <w:t>and Museums intends to Conserve, Preserve and promote the Cultural Assets of the Merged Areas.</w:t>
            </w:r>
          </w:p>
          <w:p w:rsidR="00DC3A1C" w:rsidRDefault="00DC3A1C" w:rsidP="00DC3A1C">
            <w:pPr>
              <w:spacing w:before="29" w:line="361" w:lineRule="auto"/>
              <w:ind w:right="-45"/>
              <w:jc w:val="both"/>
            </w:pPr>
          </w:p>
          <w:p w:rsidR="006A1C37" w:rsidRDefault="006A1C37" w:rsidP="006A1C37">
            <w:pPr>
              <w:spacing w:line="360" w:lineRule="auto"/>
              <w:jc w:val="both"/>
              <w:rPr>
                <w:color w:val="000000" w:themeColor="text1"/>
              </w:rPr>
            </w:pPr>
            <w:r w:rsidRPr="002B4DA8">
              <w:rPr>
                <w:color w:val="000000"/>
              </w:rPr>
              <w:t xml:space="preserve">The Directorate of Archaeology &amp; Museums Government of Khyber Pakhtunkhwa being custodian of the Cultural Heritage of the Province is responsible for   protection and promotion of these relics bequeathed from our ancestors, hence the scheme covering </w:t>
            </w:r>
            <w:r>
              <w:rPr>
                <w:color w:val="000000"/>
              </w:rPr>
              <w:t>all the</w:t>
            </w:r>
            <w:r w:rsidRPr="002B4DA8">
              <w:rPr>
                <w:color w:val="000000"/>
              </w:rPr>
              <w:t xml:space="preserve"> important</w:t>
            </w:r>
            <w:r>
              <w:rPr>
                <w:color w:val="000000"/>
              </w:rPr>
              <w:t>/major</w:t>
            </w:r>
            <w:r w:rsidRPr="002B4DA8">
              <w:rPr>
                <w:color w:val="000000"/>
              </w:rPr>
              <w:t xml:space="preserve"> Archaeological S</w:t>
            </w:r>
            <w:r>
              <w:rPr>
                <w:color w:val="000000"/>
              </w:rPr>
              <w:t>ites</w:t>
            </w:r>
            <w:r w:rsidRPr="002B4DA8">
              <w:rPr>
                <w:color w:val="000000"/>
              </w:rPr>
              <w:t xml:space="preserve"> located in </w:t>
            </w:r>
            <w:r>
              <w:rPr>
                <w:color w:val="000000"/>
              </w:rPr>
              <w:t>newly Merged areas of province.</w:t>
            </w:r>
          </w:p>
          <w:p w:rsidR="006A1C37" w:rsidRDefault="006A1C37" w:rsidP="00223CB1">
            <w:pPr>
              <w:spacing w:line="360" w:lineRule="auto"/>
              <w:jc w:val="both"/>
              <w:rPr>
                <w:color w:val="000000" w:themeColor="text1"/>
              </w:rPr>
            </w:pPr>
          </w:p>
          <w:p w:rsidR="00563A44" w:rsidRPr="006A1C37" w:rsidRDefault="00563A44" w:rsidP="00563A44">
            <w:pPr>
              <w:spacing w:line="360" w:lineRule="auto"/>
              <w:jc w:val="both"/>
              <w:rPr>
                <w:b/>
                <w:color w:val="000000" w:themeColor="text1"/>
                <w:u w:val="single"/>
              </w:rPr>
            </w:pPr>
            <w:r>
              <w:rPr>
                <w:b/>
                <w:color w:val="000000" w:themeColor="text1"/>
                <w:u w:val="single"/>
              </w:rPr>
              <w:t>Justification</w:t>
            </w:r>
            <w:r w:rsidRPr="006A1C37">
              <w:rPr>
                <w:b/>
                <w:color w:val="000000" w:themeColor="text1"/>
                <w:u w:val="single"/>
              </w:rPr>
              <w:t>:</w:t>
            </w:r>
          </w:p>
          <w:p w:rsidR="00C630AB" w:rsidRDefault="00C630AB" w:rsidP="00C630AB">
            <w:pPr>
              <w:tabs>
                <w:tab w:val="left" w:pos="1410"/>
              </w:tabs>
              <w:spacing w:line="360" w:lineRule="auto"/>
              <w:jc w:val="both"/>
              <w:rPr>
                <w:color w:val="000000"/>
              </w:rPr>
            </w:pPr>
            <w:r>
              <w:rPr>
                <w:color w:val="000000"/>
              </w:rPr>
              <w:t>As Exploration and Conservation are the basic component of the creation of the Directorate of Archaeology and Museums Khyber Pakhtunkhwa and now t</w:t>
            </w:r>
            <w:r w:rsidRPr="00113CEF">
              <w:rPr>
                <w:color w:val="000000"/>
              </w:rPr>
              <w:t>he</w:t>
            </w:r>
            <w:r>
              <w:rPr>
                <w:color w:val="000000"/>
              </w:rPr>
              <w:t>se</w:t>
            </w:r>
            <w:r w:rsidRPr="00113CEF">
              <w:rPr>
                <w:color w:val="000000"/>
              </w:rPr>
              <w:t xml:space="preserve"> Archaeological Site</w:t>
            </w:r>
            <w:r>
              <w:rPr>
                <w:color w:val="000000"/>
              </w:rPr>
              <w:t xml:space="preserve">s and monuments are part of Khyber Pakhtunkhwa Province </w:t>
            </w:r>
            <w:r w:rsidRPr="00113CEF">
              <w:rPr>
                <w:color w:val="000000"/>
              </w:rPr>
              <w:t xml:space="preserve">and thus </w:t>
            </w:r>
            <w:r>
              <w:rPr>
                <w:color w:val="000000"/>
              </w:rPr>
              <w:t xml:space="preserve">the </w:t>
            </w:r>
            <w:r w:rsidRPr="00113CEF">
              <w:rPr>
                <w:color w:val="000000"/>
              </w:rPr>
              <w:t>responsibility lie on the shoulders of the Directorate of Archaeology</w:t>
            </w:r>
            <w:r>
              <w:rPr>
                <w:color w:val="000000"/>
              </w:rPr>
              <w:t xml:space="preserve"> and Museums</w:t>
            </w:r>
            <w:r w:rsidRPr="00113CEF">
              <w:rPr>
                <w:color w:val="000000"/>
              </w:rPr>
              <w:t xml:space="preserve"> to make every </w:t>
            </w:r>
            <w:proofErr w:type="spellStart"/>
            <w:r w:rsidRPr="00113CEF">
              <w:rPr>
                <w:color w:val="000000"/>
              </w:rPr>
              <w:t>endvour</w:t>
            </w:r>
            <w:proofErr w:type="spellEnd"/>
            <w:r w:rsidRPr="00113CEF">
              <w:rPr>
                <w:color w:val="000000"/>
              </w:rPr>
              <w:t xml:space="preserve"> </w:t>
            </w:r>
            <w:r>
              <w:rPr>
                <w:color w:val="000000"/>
              </w:rPr>
              <w:t>to protect, preserve promote and to facilitate the Tourist and Researchers to approach these sites</w:t>
            </w:r>
            <w:r w:rsidRPr="00113CEF">
              <w:rPr>
                <w:color w:val="000000"/>
              </w:rPr>
              <w:t>.</w:t>
            </w:r>
          </w:p>
          <w:p w:rsidR="00C630AB" w:rsidRDefault="00C630AB" w:rsidP="00A45BD5">
            <w:pPr>
              <w:tabs>
                <w:tab w:val="left" w:pos="1410"/>
              </w:tabs>
              <w:ind w:left="4536"/>
              <w:jc w:val="both"/>
              <w:rPr>
                <w:color w:val="000000"/>
              </w:rPr>
            </w:pPr>
          </w:p>
          <w:p w:rsidR="00563A44" w:rsidRDefault="00C630AB" w:rsidP="00C630AB">
            <w:pPr>
              <w:spacing w:line="360" w:lineRule="auto"/>
              <w:jc w:val="both"/>
            </w:pPr>
            <w:r>
              <w:t>Development of Major Archaeological Sites and Monuments will surely increase Tourism of the province and Pakistan. Moreover facilitating tourists on these Archaeological and Heritage sites is one of the main components of Tourism Policy of Khyber Pakhtunkhwa.</w:t>
            </w:r>
          </w:p>
          <w:p w:rsidR="00C630AB" w:rsidRPr="00253349" w:rsidRDefault="00C630AB" w:rsidP="00A45BD5">
            <w:pPr>
              <w:jc w:val="both"/>
              <w:rPr>
                <w:color w:val="000000" w:themeColor="text1"/>
              </w:rPr>
            </w:pPr>
          </w:p>
        </w:tc>
      </w:tr>
      <w:tr w:rsidR="00C911A1" w:rsidRPr="0062727E" w:rsidTr="000C590E">
        <w:trPr>
          <w:trHeight w:val="70"/>
        </w:trPr>
        <w:tc>
          <w:tcPr>
            <w:tcW w:w="3934" w:type="dxa"/>
          </w:tcPr>
          <w:p w:rsidR="008447F3" w:rsidRDefault="008447F3" w:rsidP="00867461">
            <w:pPr>
              <w:ind w:left="522" w:hanging="522"/>
              <w:rPr>
                <w:b/>
                <w:bCs/>
                <w:sz w:val="28"/>
              </w:rPr>
            </w:pPr>
          </w:p>
          <w:p w:rsidR="003C4144" w:rsidRPr="0062727E" w:rsidRDefault="00867461" w:rsidP="00867461">
            <w:pPr>
              <w:ind w:left="522" w:hanging="522"/>
              <w:rPr>
                <w:b/>
                <w:bCs/>
                <w:sz w:val="28"/>
              </w:rPr>
            </w:pPr>
            <w:r>
              <w:rPr>
                <w:b/>
                <w:bCs/>
                <w:sz w:val="28"/>
              </w:rPr>
              <w:t>7.</w:t>
            </w:r>
            <w:r>
              <w:rPr>
                <w:b/>
                <w:bCs/>
                <w:sz w:val="28"/>
              </w:rPr>
              <w:tab/>
              <w:t>Capital cost estimates:</w:t>
            </w:r>
          </w:p>
        </w:tc>
        <w:tc>
          <w:tcPr>
            <w:tcW w:w="5722" w:type="dxa"/>
            <w:gridSpan w:val="3"/>
          </w:tcPr>
          <w:p w:rsidR="008447F3" w:rsidRPr="008447F3" w:rsidRDefault="008447F3" w:rsidP="008447F3">
            <w:pPr>
              <w:pStyle w:val="ListParagraph"/>
              <w:ind w:left="360"/>
              <w:rPr>
                <w:bCs/>
                <w:sz w:val="22"/>
                <w:szCs w:val="22"/>
              </w:rPr>
            </w:pPr>
          </w:p>
          <w:p w:rsidR="005D09F1" w:rsidRDefault="005D09F1" w:rsidP="00DC77A3">
            <w:pPr>
              <w:pStyle w:val="ListParagraph"/>
              <w:numPr>
                <w:ilvl w:val="0"/>
                <w:numId w:val="3"/>
              </w:numPr>
              <w:rPr>
                <w:bCs/>
                <w:sz w:val="22"/>
                <w:szCs w:val="22"/>
              </w:rPr>
            </w:pPr>
            <w:r w:rsidRPr="00E84744">
              <w:rPr>
                <w:b/>
                <w:sz w:val="22"/>
                <w:szCs w:val="22"/>
              </w:rPr>
              <w:t xml:space="preserve">Date of Estimation of the Project: </w:t>
            </w:r>
            <w:r w:rsidR="00282587">
              <w:rPr>
                <w:bCs/>
                <w:sz w:val="22"/>
                <w:szCs w:val="22"/>
              </w:rPr>
              <w:t>January</w:t>
            </w:r>
            <w:r w:rsidR="00253349">
              <w:rPr>
                <w:bCs/>
                <w:sz w:val="22"/>
                <w:szCs w:val="22"/>
              </w:rPr>
              <w:t>,</w:t>
            </w:r>
            <w:r w:rsidRPr="00E84744">
              <w:rPr>
                <w:bCs/>
                <w:sz w:val="22"/>
                <w:szCs w:val="22"/>
              </w:rPr>
              <w:t xml:space="preserve"> 201</w:t>
            </w:r>
            <w:r w:rsidR="00282587">
              <w:rPr>
                <w:bCs/>
                <w:sz w:val="22"/>
                <w:szCs w:val="22"/>
              </w:rPr>
              <w:t>9</w:t>
            </w:r>
          </w:p>
          <w:p w:rsidR="001320FD" w:rsidRPr="00E84744" w:rsidRDefault="001320FD" w:rsidP="001320FD">
            <w:pPr>
              <w:pStyle w:val="ListParagraph"/>
              <w:ind w:left="360"/>
              <w:rPr>
                <w:bCs/>
                <w:sz w:val="22"/>
                <w:szCs w:val="22"/>
              </w:rPr>
            </w:pPr>
          </w:p>
          <w:p w:rsidR="005D09F1" w:rsidRDefault="005D09F1" w:rsidP="00376AA4">
            <w:pPr>
              <w:pStyle w:val="ListParagraph"/>
              <w:numPr>
                <w:ilvl w:val="0"/>
                <w:numId w:val="3"/>
              </w:numPr>
              <w:spacing w:line="360" w:lineRule="auto"/>
              <w:rPr>
                <w:bCs/>
                <w:sz w:val="22"/>
                <w:szCs w:val="22"/>
              </w:rPr>
            </w:pPr>
            <w:r w:rsidRPr="00E84744">
              <w:rPr>
                <w:b/>
                <w:sz w:val="22"/>
                <w:szCs w:val="22"/>
              </w:rPr>
              <w:t>Basis of Cost Estimation:</w:t>
            </w:r>
            <w:r w:rsidR="001320FD">
              <w:rPr>
                <w:b/>
                <w:sz w:val="22"/>
                <w:szCs w:val="22"/>
              </w:rPr>
              <w:t xml:space="preserve"> </w:t>
            </w:r>
            <w:r w:rsidR="00253349">
              <w:rPr>
                <w:bCs/>
                <w:sz w:val="22"/>
                <w:szCs w:val="22"/>
              </w:rPr>
              <w:t>Project Policy, Government Policies and</w:t>
            </w:r>
            <w:r w:rsidR="004E34F4">
              <w:rPr>
                <w:bCs/>
                <w:sz w:val="22"/>
                <w:szCs w:val="22"/>
              </w:rPr>
              <w:t xml:space="preserve"> Market rates.</w:t>
            </w:r>
          </w:p>
          <w:p w:rsidR="001320FD" w:rsidRPr="001320FD" w:rsidRDefault="001320FD" w:rsidP="001320FD">
            <w:pPr>
              <w:pStyle w:val="ListParagraph"/>
              <w:rPr>
                <w:bCs/>
                <w:sz w:val="22"/>
                <w:szCs w:val="22"/>
              </w:rPr>
            </w:pPr>
          </w:p>
          <w:p w:rsidR="0059322B" w:rsidRPr="00F96021" w:rsidRDefault="005D09F1" w:rsidP="00DC77A3">
            <w:pPr>
              <w:pStyle w:val="ListParagraph"/>
              <w:numPr>
                <w:ilvl w:val="0"/>
                <w:numId w:val="3"/>
              </w:numPr>
              <w:rPr>
                <w:bCs/>
                <w:sz w:val="22"/>
                <w:szCs w:val="22"/>
              </w:rPr>
            </w:pPr>
            <w:r w:rsidRPr="00E84744">
              <w:rPr>
                <w:b/>
                <w:sz w:val="22"/>
                <w:szCs w:val="22"/>
              </w:rPr>
              <w:t>Total Cost of the Project:</w:t>
            </w:r>
            <w:r w:rsidR="001320FD">
              <w:rPr>
                <w:b/>
                <w:sz w:val="22"/>
                <w:szCs w:val="22"/>
              </w:rPr>
              <w:t xml:space="preserve"> </w:t>
            </w:r>
            <w:r w:rsidR="004C68F5">
              <w:rPr>
                <w:b/>
                <w:bCs/>
                <w:szCs w:val="22"/>
                <w:u w:val="single"/>
              </w:rPr>
              <w:t>Rs.</w:t>
            </w:r>
            <w:r w:rsidR="00E87815">
              <w:rPr>
                <w:b/>
                <w:bCs/>
                <w:szCs w:val="22"/>
                <w:u w:val="single"/>
              </w:rPr>
              <w:t>53.</w:t>
            </w:r>
            <w:r w:rsidR="00B26153">
              <w:rPr>
                <w:b/>
                <w:bCs/>
                <w:szCs w:val="22"/>
                <w:u w:val="single"/>
              </w:rPr>
              <w:t>216</w:t>
            </w:r>
            <w:r w:rsidR="004C68F5">
              <w:rPr>
                <w:b/>
                <w:bCs/>
                <w:szCs w:val="22"/>
                <w:u w:val="single"/>
              </w:rPr>
              <w:t xml:space="preserve"> </w:t>
            </w:r>
            <w:r w:rsidRPr="00842493">
              <w:rPr>
                <w:b/>
                <w:bCs/>
                <w:szCs w:val="22"/>
                <w:u w:val="single"/>
              </w:rPr>
              <w:t>Million</w:t>
            </w:r>
          </w:p>
          <w:p w:rsidR="00F96021" w:rsidRPr="004B5F10" w:rsidRDefault="00F96021" w:rsidP="00F96021">
            <w:pPr>
              <w:pStyle w:val="ListParagraph"/>
              <w:ind w:left="360"/>
              <w:rPr>
                <w:bCs/>
                <w:sz w:val="22"/>
                <w:szCs w:val="22"/>
              </w:rPr>
            </w:pPr>
          </w:p>
          <w:p w:rsidR="000C58C6" w:rsidRDefault="009879C8" w:rsidP="00842493">
            <w:pPr>
              <w:jc w:val="center"/>
              <w:rPr>
                <w:b/>
                <w:bCs/>
                <w:sz w:val="22"/>
                <w:szCs w:val="22"/>
              </w:rPr>
            </w:pPr>
            <w:r w:rsidRPr="00E84744">
              <w:rPr>
                <w:b/>
                <w:bCs/>
                <w:sz w:val="22"/>
                <w:szCs w:val="22"/>
              </w:rPr>
              <w:t>YEAR WISE FINANCIAL BREAKUP</w:t>
            </w:r>
          </w:p>
          <w:p w:rsidR="008447F3" w:rsidRPr="00842493" w:rsidRDefault="008447F3" w:rsidP="00842493">
            <w:pPr>
              <w:jc w:val="center"/>
              <w:rPr>
                <w:sz w:val="22"/>
                <w:szCs w:val="22"/>
              </w:rPr>
            </w:pPr>
          </w:p>
          <w:tbl>
            <w:tblPr>
              <w:tblW w:w="35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1632"/>
              <w:gridCol w:w="1317"/>
            </w:tblGrid>
            <w:tr w:rsidR="00EA5E2E" w:rsidRPr="00956910" w:rsidTr="00EA5E2E">
              <w:trPr>
                <w:trHeight w:val="405"/>
                <w:jc w:val="center"/>
              </w:trPr>
              <w:tc>
                <w:tcPr>
                  <w:tcW w:w="1772" w:type="pct"/>
                  <w:shd w:val="clear" w:color="auto" w:fill="auto"/>
                  <w:noWrap/>
                  <w:vAlign w:val="center"/>
                  <w:hideMark/>
                </w:tcPr>
                <w:p w:rsidR="00EA5E2E" w:rsidRPr="00956910" w:rsidRDefault="00EA5E2E" w:rsidP="00D75EA5">
                  <w:pPr>
                    <w:jc w:val="center"/>
                    <w:rPr>
                      <w:b/>
                      <w:bCs/>
                      <w:sz w:val="18"/>
                      <w:szCs w:val="32"/>
                    </w:rPr>
                  </w:pPr>
                  <w:r w:rsidRPr="00956910">
                    <w:rPr>
                      <w:b/>
                      <w:bCs/>
                      <w:sz w:val="18"/>
                      <w:szCs w:val="32"/>
                    </w:rPr>
                    <w:t>201</w:t>
                  </w:r>
                  <w:r>
                    <w:rPr>
                      <w:b/>
                      <w:bCs/>
                      <w:sz w:val="18"/>
                      <w:szCs w:val="32"/>
                    </w:rPr>
                    <w:t>8</w:t>
                  </w:r>
                  <w:r w:rsidRPr="00956910">
                    <w:rPr>
                      <w:b/>
                      <w:bCs/>
                      <w:sz w:val="18"/>
                      <w:szCs w:val="32"/>
                    </w:rPr>
                    <w:t>-1</w:t>
                  </w:r>
                  <w:r>
                    <w:rPr>
                      <w:b/>
                      <w:bCs/>
                      <w:sz w:val="18"/>
                      <w:szCs w:val="32"/>
                    </w:rPr>
                    <w:t>9</w:t>
                  </w:r>
                </w:p>
              </w:tc>
              <w:tc>
                <w:tcPr>
                  <w:tcW w:w="1691" w:type="pct"/>
                  <w:shd w:val="clear" w:color="auto" w:fill="auto"/>
                  <w:noWrap/>
                  <w:vAlign w:val="center"/>
                  <w:hideMark/>
                </w:tcPr>
                <w:p w:rsidR="00EA5E2E" w:rsidRPr="00956910" w:rsidRDefault="00EA5E2E" w:rsidP="00EA5E2E">
                  <w:pPr>
                    <w:jc w:val="center"/>
                    <w:rPr>
                      <w:b/>
                      <w:bCs/>
                      <w:sz w:val="18"/>
                      <w:szCs w:val="32"/>
                    </w:rPr>
                  </w:pPr>
                  <w:r>
                    <w:rPr>
                      <w:b/>
                      <w:bCs/>
                      <w:sz w:val="18"/>
                      <w:szCs w:val="32"/>
                    </w:rPr>
                    <w:t xml:space="preserve">BEYOND </w:t>
                  </w:r>
                  <w:r w:rsidRPr="00956910">
                    <w:rPr>
                      <w:b/>
                      <w:bCs/>
                      <w:sz w:val="18"/>
                      <w:szCs w:val="32"/>
                    </w:rPr>
                    <w:t>201</w:t>
                  </w:r>
                  <w:r>
                    <w:rPr>
                      <w:b/>
                      <w:bCs/>
                      <w:sz w:val="18"/>
                      <w:szCs w:val="32"/>
                    </w:rPr>
                    <w:t>8</w:t>
                  </w:r>
                  <w:r w:rsidRPr="00956910">
                    <w:rPr>
                      <w:b/>
                      <w:bCs/>
                      <w:sz w:val="18"/>
                      <w:szCs w:val="32"/>
                    </w:rPr>
                    <w:t>-</w:t>
                  </w:r>
                  <w:r>
                    <w:rPr>
                      <w:b/>
                      <w:bCs/>
                      <w:sz w:val="18"/>
                      <w:szCs w:val="32"/>
                    </w:rPr>
                    <w:t>19</w:t>
                  </w:r>
                </w:p>
              </w:tc>
              <w:tc>
                <w:tcPr>
                  <w:tcW w:w="1537" w:type="pct"/>
                  <w:shd w:val="clear" w:color="auto" w:fill="auto"/>
                  <w:noWrap/>
                  <w:vAlign w:val="center"/>
                  <w:hideMark/>
                </w:tcPr>
                <w:p w:rsidR="00EA5E2E" w:rsidRPr="00956910" w:rsidRDefault="00EA5E2E">
                  <w:pPr>
                    <w:jc w:val="center"/>
                    <w:rPr>
                      <w:b/>
                      <w:bCs/>
                      <w:sz w:val="18"/>
                      <w:szCs w:val="32"/>
                    </w:rPr>
                  </w:pPr>
                  <w:r w:rsidRPr="00956910">
                    <w:rPr>
                      <w:b/>
                      <w:bCs/>
                      <w:sz w:val="18"/>
                      <w:szCs w:val="32"/>
                    </w:rPr>
                    <w:t>Total</w:t>
                  </w:r>
                </w:p>
              </w:tc>
            </w:tr>
            <w:tr w:rsidR="00EA5E2E" w:rsidRPr="00956910" w:rsidTr="00EA5E2E">
              <w:trPr>
                <w:trHeight w:val="405"/>
                <w:jc w:val="center"/>
              </w:trPr>
              <w:tc>
                <w:tcPr>
                  <w:tcW w:w="1772" w:type="pct"/>
                  <w:shd w:val="clear" w:color="auto" w:fill="auto"/>
                  <w:noWrap/>
                  <w:vAlign w:val="center"/>
                  <w:hideMark/>
                </w:tcPr>
                <w:p w:rsidR="00EA5E2E" w:rsidRPr="00956910" w:rsidRDefault="00B26153" w:rsidP="00E202B4">
                  <w:pPr>
                    <w:jc w:val="center"/>
                    <w:rPr>
                      <w:sz w:val="18"/>
                      <w:szCs w:val="32"/>
                    </w:rPr>
                  </w:pPr>
                  <w:r>
                    <w:rPr>
                      <w:sz w:val="18"/>
                      <w:szCs w:val="32"/>
                    </w:rPr>
                    <w:t>10 Million</w:t>
                  </w:r>
                </w:p>
              </w:tc>
              <w:tc>
                <w:tcPr>
                  <w:tcW w:w="1691" w:type="pct"/>
                  <w:shd w:val="clear" w:color="auto" w:fill="auto"/>
                  <w:noWrap/>
                  <w:vAlign w:val="center"/>
                  <w:hideMark/>
                </w:tcPr>
                <w:p w:rsidR="00EA5E2E" w:rsidRPr="00956910" w:rsidRDefault="00B26153" w:rsidP="00B26153">
                  <w:pPr>
                    <w:jc w:val="center"/>
                    <w:rPr>
                      <w:sz w:val="18"/>
                      <w:szCs w:val="32"/>
                    </w:rPr>
                  </w:pPr>
                  <w:r>
                    <w:rPr>
                      <w:sz w:val="18"/>
                      <w:szCs w:val="32"/>
                    </w:rPr>
                    <w:t>4</w:t>
                  </w:r>
                  <w:r w:rsidR="00E87815">
                    <w:rPr>
                      <w:sz w:val="18"/>
                      <w:szCs w:val="32"/>
                    </w:rPr>
                    <w:t>3.</w:t>
                  </w:r>
                  <w:r>
                    <w:rPr>
                      <w:sz w:val="18"/>
                      <w:szCs w:val="32"/>
                    </w:rPr>
                    <w:t>216</w:t>
                  </w:r>
                  <w:r w:rsidR="00EA5E2E">
                    <w:rPr>
                      <w:sz w:val="18"/>
                      <w:szCs w:val="32"/>
                    </w:rPr>
                    <w:t xml:space="preserve"> Million</w:t>
                  </w:r>
                </w:p>
              </w:tc>
              <w:tc>
                <w:tcPr>
                  <w:tcW w:w="1537" w:type="pct"/>
                  <w:shd w:val="clear" w:color="auto" w:fill="auto"/>
                  <w:noWrap/>
                  <w:vAlign w:val="center"/>
                  <w:hideMark/>
                </w:tcPr>
                <w:p w:rsidR="00EA5E2E" w:rsidRPr="00956910" w:rsidRDefault="00E87815" w:rsidP="00B26153">
                  <w:pPr>
                    <w:jc w:val="center"/>
                    <w:rPr>
                      <w:b/>
                      <w:bCs/>
                      <w:sz w:val="18"/>
                      <w:szCs w:val="32"/>
                    </w:rPr>
                  </w:pPr>
                  <w:r>
                    <w:rPr>
                      <w:b/>
                      <w:bCs/>
                      <w:sz w:val="18"/>
                      <w:szCs w:val="32"/>
                    </w:rPr>
                    <w:t>53.</w:t>
                  </w:r>
                  <w:r w:rsidR="00B26153">
                    <w:rPr>
                      <w:b/>
                      <w:bCs/>
                      <w:sz w:val="18"/>
                      <w:szCs w:val="32"/>
                    </w:rPr>
                    <w:t>216</w:t>
                  </w:r>
                  <w:r w:rsidR="00EA5E2E">
                    <w:rPr>
                      <w:b/>
                      <w:bCs/>
                      <w:sz w:val="18"/>
                      <w:szCs w:val="32"/>
                    </w:rPr>
                    <w:t xml:space="preserve"> Million</w:t>
                  </w:r>
                </w:p>
              </w:tc>
            </w:tr>
          </w:tbl>
          <w:p w:rsidR="004C68F5" w:rsidRDefault="004C68F5" w:rsidP="0059035D">
            <w:pPr>
              <w:jc w:val="both"/>
              <w:rPr>
                <w:bCs/>
                <w:szCs w:val="20"/>
              </w:rPr>
            </w:pPr>
          </w:p>
          <w:p w:rsidR="00F36869" w:rsidRDefault="00F36869" w:rsidP="00376AA4">
            <w:pPr>
              <w:spacing w:line="360" w:lineRule="auto"/>
              <w:jc w:val="both"/>
              <w:rPr>
                <w:bCs/>
              </w:rPr>
            </w:pPr>
            <w:r>
              <w:rPr>
                <w:bCs/>
              </w:rPr>
              <w:t>Prior to under taking physical work following activities shall be undertaken as prerequisite: -</w:t>
            </w:r>
          </w:p>
          <w:p w:rsidR="00F36869" w:rsidRDefault="00F36869" w:rsidP="00F36869">
            <w:pPr>
              <w:pStyle w:val="ListParagraph"/>
              <w:numPr>
                <w:ilvl w:val="0"/>
                <w:numId w:val="34"/>
              </w:numPr>
              <w:spacing w:line="360" w:lineRule="auto"/>
              <w:jc w:val="both"/>
              <w:rPr>
                <w:bCs/>
              </w:rPr>
            </w:pPr>
            <w:r>
              <w:rPr>
                <w:bCs/>
              </w:rPr>
              <w:t>Full documentation i.e</w:t>
            </w:r>
            <w:r w:rsidR="002C3654">
              <w:rPr>
                <w:bCs/>
              </w:rPr>
              <w:t>.</w:t>
            </w:r>
            <w:r>
              <w:rPr>
                <w:bCs/>
              </w:rPr>
              <w:t xml:space="preserve"> Drawings and Photographs.</w:t>
            </w:r>
          </w:p>
          <w:p w:rsidR="00F36869" w:rsidRDefault="00F36869" w:rsidP="00F36869">
            <w:pPr>
              <w:pStyle w:val="ListParagraph"/>
              <w:numPr>
                <w:ilvl w:val="0"/>
                <w:numId w:val="34"/>
              </w:numPr>
              <w:spacing w:line="360" w:lineRule="auto"/>
              <w:jc w:val="both"/>
              <w:rPr>
                <w:bCs/>
              </w:rPr>
            </w:pPr>
            <w:r>
              <w:rPr>
                <w:bCs/>
              </w:rPr>
              <w:t>Survey and investigation to assess the condition and propose remedial measures.</w:t>
            </w:r>
          </w:p>
          <w:p w:rsidR="00D90996" w:rsidRPr="00F36869" w:rsidRDefault="00C35113" w:rsidP="00F36869">
            <w:pPr>
              <w:spacing w:line="360" w:lineRule="auto"/>
              <w:jc w:val="both"/>
              <w:rPr>
                <w:bCs/>
              </w:rPr>
            </w:pPr>
            <w:r w:rsidRPr="00F36869">
              <w:rPr>
                <w:bCs/>
              </w:rPr>
              <w:t xml:space="preserve">Estimation and execution of conservation work of ancient site / historical monument is highly laborious, research oriented, time consuming job </w:t>
            </w:r>
            <w:r w:rsidR="00F51E0B" w:rsidRPr="00F36869">
              <w:rPr>
                <w:bCs/>
              </w:rPr>
              <w:t xml:space="preserve">and </w:t>
            </w:r>
            <w:r w:rsidRPr="00F36869">
              <w:rPr>
                <w:bCs/>
              </w:rPr>
              <w:t>totally diff</w:t>
            </w:r>
            <w:r w:rsidR="00D90996" w:rsidRPr="00F36869">
              <w:rPr>
                <w:bCs/>
              </w:rPr>
              <w:t>erent from modern construction.</w:t>
            </w:r>
          </w:p>
          <w:p w:rsidR="00D90996" w:rsidRDefault="00D90996" w:rsidP="00376AA4">
            <w:pPr>
              <w:spacing w:line="360" w:lineRule="auto"/>
              <w:jc w:val="both"/>
              <w:rPr>
                <w:bCs/>
              </w:rPr>
            </w:pPr>
          </w:p>
          <w:p w:rsidR="00D90996" w:rsidRDefault="00D90996" w:rsidP="00376AA4">
            <w:pPr>
              <w:spacing w:line="360" w:lineRule="auto"/>
              <w:jc w:val="both"/>
              <w:rPr>
                <w:bCs/>
              </w:rPr>
            </w:pPr>
            <w:r>
              <w:rPr>
                <w:bCs/>
              </w:rPr>
              <w:t>Actual condition and hidden harming agents came in to sight during execution of conservation work and become mainly responsible for repeated changes in scope and cost of work.</w:t>
            </w:r>
            <w:r w:rsidR="00F36869">
              <w:rPr>
                <w:bCs/>
              </w:rPr>
              <w:t xml:space="preserve"> </w:t>
            </w:r>
          </w:p>
          <w:p w:rsidR="00D90996" w:rsidRDefault="00D90996" w:rsidP="00376AA4">
            <w:pPr>
              <w:spacing w:line="360" w:lineRule="auto"/>
              <w:jc w:val="both"/>
              <w:rPr>
                <w:bCs/>
              </w:rPr>
            </w:pPr>
          </w:p>
          <w:p w:rsidR="004C68F5" w:rsidRPr="00983FFC" w:rsidRDefault="00C65EB5" w:rsidP="00376AA4">
            <w:pPr>
              <w:spacing w:line="360" w:lineRule="auto"/>
              <w:jc w:val="both"/>
              <w:rPr>
                <w:bCs/>
              </w:rPr>
            </w:pPr>
            <w:r w:rsidRPr="00983FFC">
              <w:rPr>
                <w:bCs/>
              </w:rPr>
              <w:t xml:space="preserve">Since keeping in view </w:t>
            </w:r>
            <w:r w:rsidR="00402D79">
              <w:rPr>
                <w:bCs/>
              </w:rPr>
              <w:t>of the above</w:t>
            </w:r>
            <w:r w:rsidRPr="00983FFC">
              <w:rPr>
                <w:bCs/>
              </w:rPr>
              <w:t xml:space="preserve"> requirement of the project, the Directorate of Archaeology and Museums intends to complete it by June, 2021 with the following expected year wise financial breakup:</w:t>
            </w:r>
            <w:r w:rsidR="00402D79">
              <w:rPr>
                <w:bCs/>
              </w:rPr>
              <w:t xml:space="preserve"> -</w:t>
            </w:r>
          </w:p>
          <w:p w:rsidR="00C65EB5" w:rsidRPr="00983FFC" w:rsidRDefault="00C65EB5" w:rsidP="0059035D">
            <w:pPr>
              <w:jc w:val="both"/>
              <w:rPr>
                <w:bCs/>
                <w:sz w:val="20"/>
                <w:szCs w:val="20"/>
              </w:rPr>
            </w:pPr>
          </w:p>
          <w:tbl>
            <w:tblPr>
              <w:tblW w:w="47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197"/>
              <w:gridCol w:w="1297"/>
              <w:gridCol w:w="1317"/>
            </w:tblGrid>
            <w:tr w:rsidR="00C65EB5" w:rsidRPr="00956910" w:rsidTr="00574500">
              <w:trPr>
                <w:trHeight w:val="405"/>
              </w:trPr>
              <w:tc>
                <w:tcPr>
                  <w:tcW w:w="1377" w:type="pct"/>
                  <w:shd w:val="clear" w:color="auto" w:fill="auto"/>
                  <w:noWrap/>
                  <w:vAlign w:val="center"/>
                  <w:hideMark/>
                </w:tcPr>
                <w:p w:rsidR="00C65EB5" w:rsidRPr="00956910" w:rsidRDefault="00C65EB5" w:rsidP="00574500">
                  <w:pPr>
                    <w:jc w:val="center"/>
                    <w:rPr>
                      <w:b/>
                      <w:bCs/>
                      <w:sz w:val="18"/>
                      <w:szCs w:val="32"/>
                    </w:rPr>
                  </w:pPr>
                  <w:r w:rsidRPr="00956910">
                    <w:rPr>
                      <w:b/>
                      <w:bCs/>
                      <w:sz w:val="18"/>
                      <w:szCs w:val="32"/>
                    </w:rPr>
                    <w:t>201</w:t>
                  </w:r>
                  <w:r>
                    <w:rPr>
                      <w:b/>
                      <w:bCs/>
                      <w:sz w:val="18"/>
                      <w:szCs w:val="32"/>
                    </w:rPr>
                    <w:t>8</w:t>
                  </w:r>
                  <w:r w:rsidRPr="00956910">
                    <w:rPr>
                      <w:b/>
                      <w:bCs/>
                      <w:sz w:val="18"/>
                      <w:szCs w:val="32"/>
                    </w:rPr>
                    <w:t>-1</w:t>
                  </w:r>
                  <w:r>
                    <w:rPr>
                      <w:b/>
                      <w:bCs/>
                      <w:sz w:val="18"/>
                      <w:szCs w:val="32"/>
                    </w:rPr>
                    <w:t>9</w:t>
                  </w:r>
                </w:p>
              </w:tc>
              <w:tc>
                <w:tcPr>
                  <w:tcW w:w="1213" w:type="pct"/>
                  <w:shd w:val="clear" w:color="auto" w:fill="auto"/>
                  <w:noWrap/>
                  <w:vAlign w:val="center"/>
                  <w:hideMark/>
                </w:tcPr>
                <w:p w:rsidR="00C65EB5" w:rsidRPr="00956910" w:rsidRDefault="00C65EB5" w:rsidP="00574500">
                  <w:pPr>
                    <w:jc w:val="center"/>
                    <w:rPr>
                      <w:b/>
                      <w:bCs/>
                      <w:sz w:val="18"/>
                      <w:szCs w:val="32"/>
                    </w:rPr>
                  </w:pPr>
                  <w:r w:rsidRPr="00956910">
                    <w:rPr>
                      <w:b/>
                      <w:bCs/>
                      <w:sz w:val="18"/>
                      <w:szCs w:val="32"/>
                    </w:rPr>
                    <w:t>201</w:t>
                  </w:r>
                  <w:r>
                    <w:rPr>
                      <w:b/>
                      <w:bCs/>
                      <w:sz w:val="18"/>
                      <w:szCs w:val="32"/>
                    </w:rPr>
                    <w:t>9</w:t>
                  </w:r>
                  <w:r w:rsidRPr="00956910">
                    <w:rPr>
                      <w:b/>
                      <w:bCs/>
                      <w:sz w:val="18"/>
                      <w:szCs w:val="32"/>
                    </w:rPr>
                    <w:t>-</w:t>
                  </w:r>
                  <w:r>
                    <w:rPr>
                      <w:b/>
                      <w:bCs/>
                      <w:sz w:val="18"/>
                      <w:szCs w:val="32"/>
                    </w:rPr>
                    <w:t>20</w:t>
                  </w:r>
                </w:p>
              </w:tc>
              <w:tc>
                <w:tcPr>
                  <w:tcW w:w="1213" w:type="pct"/>
                  <w:shd w:val="clear" w:color="auto" w:fill="auto"/>
                  <w:noWrap/>
                  <w:vAlign w:val="center"/>
                  <w:hideMark/>
                </w:tcPr>
                <w:p w:rsidR="00C65EB5" w:rsidRPr="00956910" w:rsidRDefault="00C65EB5" w:rsidP="00574500">
                  <w:pPr>
                    <w:jc w:val="center"/>
                    <w:rPr>
                      <w:b/>
                      <w:bCs/>
                      <w:sz w:val="18"/>
                      <w:szCs w:val="32"/>
                    </w:rPr>
                  </w:pPr>
                  <w:r w:rsidRPr="00956910">
                    <w:rPr>
                      <w:b/>
                      <w:bCs/>
                      <w:sz w:val="18"/>
                      <w:szCs w:val="32"/>
                    </w:rPr>
                    <w:t>20</w:t>
                  </w:r>
                  <w:r>
                    <w:rPr>
                      <w:b/>
                      <w:bCs/>
                      <w:sz w:val="18"/>
                      <w:szCs w:val="32"/>
                    </w:rPr>
                    <w:t>20</w:t>
                  </w:r>
                  <w:r w:rsidRPr="00956910">
                    <w:rPr>
                      <w:b/>
                      <w:bCs/>
                      <w:sz w:val="18"/>
                      <w:szCs w:val="32"/>
                    </w:rPr>
                    <w:t>-</w:t>
                  </w:r>
                  <w:r>
                    <w:rPr>
                      <w:b/>
                      <w:bCs/>
                      <w:sz w:val="18"/>
                      <w:szCs w:val="32"/>
                    </w:rPr>
                    <w:t>21</w:t>
                  </w:r>
                </w:p>
              </w:tc>
              <w:tc>
                <w:tcPr>
                  <w:tcW w:w="1197" w:type="pct"/>
                  <w:shd w:val="clear" w:color="auto" w:fill="auto"/>
                  <w:noWrap/>
                  <w:vAlign w:val="center"/>
                  <w:hideMark/>
                </w:tcPr>
                <w:p w:rsidR="00C65EB5" w:rsidRPr="00956910" w:rsidRDefault="00C65EB5" w:rsidP="00574500">
                  <w:pPr>
                    <w:jc w:val="center"/>
                    <w:rPr>
                      <w:b/>
                      <w:bCs/>
                      <w:sz w:val="18"/>
                      <w:szCs w:val="32"/>
                    </w:rPr>
                  </w:pPr>
                  <w:r w:rsidRPr="00956910">
                    <w:rPr>
                      <w:b/>
                      <w:bCs/>
                      <w:sz w:val="18"/>
                      <w:szCs w:val="32"/>
                    </w:rPr>
                    <w:t>Total</w:t>
                  </w:r>
                </w:p>
              </w:tc>
            </w:tr>
            <w:tr w:rsidR="00C65EB5" w:rsidRPr="00956910" w:rsidTr="00574500">
              <w:trPr>
                <w:trHeight w:val="405"/>
              </w:trPr>
              <w:tc>
                <w:tcPr>
                  <w:tcW w:w="1377" w:type="pct"/>
                  <w:shd w:val="clear" w:color="auto" w:fill="auto"/>
                  <w:noWrap/>
                  <w:vAlign w:val="center"/>
                  <w:hideMark/>
                </w:tcPr>
                <w:p w:rsidR="00C65EB5" w:rsidRPr="00956910" w:rsidRDefault="00B26153" w:rsidP="00574500">
                  <w:pPr>
                    <w:jc w:val="center"/>
                    <w:rPr>
                      <w:sz w:val="18"/>
                      <w:szCs w:val="32"/>
                    </w:rPr>
                  </w:pPr>
                  <w:r>
                    <w:rPr>
                      <w:sz w:val="18"/>
                      <w:szCs w:val="32"/>
                    </w:rPr>
                    <w:t>10 Million</w:t>
                  </w:r>
                </w:p>
              </w:tc>
              <w:tc>
                <w:tcPr>
                  <w:tcW w:w="1213" w:type="pct"/>
                  <w:shd w:val="clear" w:color="auto" w:fill="auto"/>
                  <w:noWrap/>
                  <w:vAlign w:val="center"/>
                  <w:hideMark/>
                </w:tcPr>
                <w:p w:rsidR="00C65EB5" w:rsidRPr="00956910" w:rsidRDefault="00B26153" w:rsidP="00CB5AB2">
                  <w:pPr>
                    <w:jc w:val="center"/>
                    <w:rPr>
                      <w:sz w:val="18"/>
                      <w:szCs w:val="32"/>
                    </w:rPr>
                  </w:pPr>
                  <w:r>
                    <w:rPr>
                      <w:sz w:val="18"/>
                      <w:szCs w:val="32"/>
                    </w:rPr>
                    <w:t>20</w:t>
                  </w:r>
                  <w:r w:rsidR="00DC485D">
                    <w:rPr>
                      <w:sz w:val="18"/>
                      <w:szCs w:val="32"/>
                    </w:rPr>
                    <w:t xml:space="preserve"> </w:t>
                  </w:r>
                  <w:r w:rsidR="00C65EB5">
                    <w:rPr>
                      <w:sz w:val="18"/>
                      <w:szCs w:val="32"/>
                    </w:rPr>
                    <w:t>Million</w:t>
                  </w:r>
                </w:p>
              </w:tc>
              <w:tc>
                <w:tcPr>
                  <w:tcW w:w="1213" w:type="pct"/>
                  <w:shd w:val="clear" w:color="auto" w:fill="auto"/>
                  <w:noWrap/>
                  <w:vAlign w:val="center"/>
                  <w:hideMark/>
                </w:tcPr>
                <w:p w:rsidR="00C65EB5" w:rsidRPr="00956910" w:rsidRDefault="00B26153" w:rsidP="00CB5AB2">
                  <w:pPr>
                    <w:jc w:val="center"/>
                    <w:rPr>
                      <w:sz w:val="18"/>
                      <w:szCs w:val="32"/>
                    </w:rPr>
                  </w:pPr>
                  <w:r>
                    <w:rPr>
                      <w:sz w:val="18"/>
                      <w:szCs w:val="32"/>
                    </w:rPr>
                    <w:t>23.</w:t>
                  </w:r>
                  <w:r w:rsidR="00CB5AB2">
                    <w:rPr>
                      <w:sz w:val="18"/>
                      <w:szCs w:val="32"/>
                    </w:rPr>
                    <w:t>215</w:t>
                  </w:r>
                  <w:r w:rsidR="00C65EB5">
                    <w:rPr>
                      <w:sz w:val="18"/>
                      <w:szCs w:val="32"/>
                    </w:rPr>
                    <w:t xml:space="preserve"> Million</w:t>
                  </w:r>
                </w:p>
              </w:tc>
              <w:tc>
                <w:tcPr>
                  <w:tcW w:w="1197" w:type="pct"/>
                  <w:shd w:val="clear" w:color="auto" w:fill="auto"/>
                  <w:noWrap/>
                  <w:vAlign w:val="center"/>
                  <w:hideMark/>
                </w:tcPr>
                <w:p w:rsidR="00C65EB5" w:rsidRPr="00956910" w:rsidRDefault="00E87815" w:rsidP="00B26153">
                  <w:pPr>
                    <w:jc w:val="center"/>
                    <w:rPr>
                      <w:b/>
                      <w:bCs/>
                      <w:sz w:val="18"/>
                      <w:szCs w:val="32"/>
                    </w:rPr>
                  </w:pPr>
                  <w:r>
                    <w:rPr>
                      <w:b/>
                      <w:bCs/>
                      <w:sz w:val="18"/>
                      <w:szCs w:val="32"/>
                    </w:rPr>
                    <w:t>53.</w:t>
                  </w:r>
                  <w:r w:rsidR="00B26153">
                    <w:rPr>
                      <w:b/>
                      <w:bCs/>
                      <w:sz w:val="18"/>
                      <w:szCs w:val="32"/>
                    </w:rPr>
                    <w:t>216</w:t>
                  </w:r>
                  <w:r w:rsidR="00C65EB5">
                    <w:rPr>
                      <w:b/>
                      <w:bCs/>
                      <w:sz w:val="18"/>
                      <w:szCs w:val="32"/>
                    </w:rPr>
                    <w:t xml:space="preserve"> Million</w:t>
                  </w:r>
                </w:p>
              </w:tc>
            </w:tr>
            <w:tr w:rsidR="00C65EB5" w:rsidRPr="00956910" w:rsidTr="00574500">
              <w:trPr>
                <w:trHeight w:val="405"/>
              </w:trPr>
              <w:tc>
                <w:tcPr>
                  <w:tcW w:w="5000" w:type="pct"/>
                  <w:gridSpan w:val="4"/>
                  <w:shd w:val="clear" w:color="auto" w:fill="auto"/>
                  <w:noWrap/>
                  <w:vAlign w:val="center"/>
                  <w:hideMark/>
                </w:tcPr>
                <w:p w:rsidR="00C65EB5" w:rsidRDefault="00C65EB5" w:rsidP="00574500">
                  <w:pPr>
                    <w:jc w:val="center"/>
                    <w:rPr>
                      <w:b/>
                      <w:bCs/>
                      <w:sz w:val="18"/>
                      <w:szCs w:val="32"/>
                    </w:rPr>
                  </w:pPr>
                  <w:r>
                    <w:rPr>
                      <w:b/>
                      <w:bCs/>
                      <w:sz w:val="18"/>
                      <w:szCs w:val="32"/>
                    </w:rPr>
                    <w:t>Details at Annexure-I</w:t>
                  </w:r>
                </w:p>
              </w:tc>
            </w:tr>
          </w:tbl>
          <w:p w:rsidR="00C65EB5" w:rsidRDefault="00C65EB5" w:rsidP="0059035D">
            <w:pPr>
              <w:jc w:val="both"/>
              <w:rPr>
                <w:bCs/>
                <w:szCs w:val="20"/>
              </w:rPr>
            </w:pPr>
          </w:p>
          <w:p w:rsidR="003D11BC" w:rsidRDefault="003D11BC" w:rsidP="0059035D">
            <w:pPr>
              <w:jc w:val="both"/>
              <w:rPr>
                <w:bCs/>
                <w:szCs w:val="20"/>
              </w:rPr>
            </w:pPr>
          </w:p>
          <w:p w:rsidR="007C4EC7" w:rsidRPr="007C4EC7" w:rsidRDefault="007C4EC7" w:rsidP="0059035D">
            <w:pPr>
              <w:jc w:val="both"/>
              <w:rPr>
                <w:bCs/>
                <w:sz w:val="10"/>
                <w:szCs w:val="20"/>
              </w:rPr>
            </w:pPr>
          </w:p>
        </w:tc>
      </w:tr>
      <w:tr w:rsidR="00C911A1" w:rsidRPr="0062727E" w:rsidTr="000C590E">
        <w:tc>
          <w:tcPr>
            <w:tcW w:w="3934" w:type="dxa"/>
          </w:tcPr>
          <w:p w:rsidR="008447F3" w:rsidRDefault="008447F3" w:rsidP="002C52C4">
            <w:pPr>
              <w:ind w:left="522" w:hanging="522"/>
              <w:jc w:val="both"/>
              <w:rPr>
                <w:b/>
                <w:bCs/>
                <w:sz w:val="28"/>
              </w:rPr>
            </w:pPr>
          </w:p>
          <w:p w:rsidR="00A45BD5" w:rsidRDefault="002C52C4" w:rsidP="002C52C4">
            <w:pPr>
              <w:ind w:left="522" w:hanging="522"/>
              <w:jc w:val="both"/>
              <w:rPr>
                <w:b/>
                <w:bCs/>
                <w:sz w:val="28"/>
              </w:rPr>
            </w:pPr>
            <w:r>
              <w:rPr>
                <w:b/>
                <w:bCs/>
                <w:sz w:val="28"/>
              </w:rPr>
              <w:t>8.</w:t>
            </w:r>
            <w:r>
              <w:rPr>
                <w:b/>
                <w:bCs/>
                <w:sz w:val="28"/>
              </w:rPr>
              <w:tab/>
            </w:r>
            <w:r w:rsidR="00B06B80" w:rsidRPr="0062727E">
              <w:rPr>
                <w:b/>
                <w:bCs/>
                <w:sz w:val="28"/>
              </w:rPr>
              <w:t>Annual operating  and maintenance cost after completion of the project</w:t>
            </w:r>
            <w:r w:rsidR="00ED19D7">
              <w:rPr>
                <w:b/>
                <w:bCs/>
                <w:sz w:val="28"/>
              </w:rPr>
              <w:t>:</w:t>
            </w:r>
          </w:p>
          <w:p w:rsidR="00C911A1" w:rsidRPr="0062727E" w:rsidRDefault="00B06B80" w:rsidP="002C52C4">
            <w:pPr>
              <w:ind w:left="522" w:hanging="522"/>
              <w:jc w:val="both"/>
              <w:rPr>
                <w:b/>
                <w:bCs/>
                <w:sz w:val="32"/>
                <w:szCs w:val="28"/>
              </w:rPr>
            </w:pPr>
            <w:r w:rsidRPr="0062727E">
              <w:rPr>
                <w:b/>
                <w:bCs/>
                <w:sz w:val="28"/>
              </w:rPr>
              <w:t xml:space="preserve"> </w:t>
            </w:r>
          </w:p>
        </w:tc>
        <w:tc>
          <w:tcPr>
            <w:tcW w:w="5722" w:type="dxa"/>
            <w:gridSpan w:val="3"/>
          </w:tcPr>
          <w:p w:rsidR="008447F3" w:rsidRPr="005945E8" w:rsidRDefault="008447F3" w:rsidP="005945E8">
            <w:pPr>
              <w:ind w:left="32"/>
              <w:jc w:val="center"/>
              <w:rPr>
                <w:b/>
              </w:rPr>
            </w:pPr>
          </w:p>
          <w:p w:rsidR="005945E8" w:rsidRDefault="005945E8" w:rsidP="005945E8">
            <w:pPr>
              <w:ind w:left="32"/>
              <w:rPr>
                <w:b/>
              </w:rPr>
            </w:pPr>
          </w:p>
          <w:p w:rsidR="005945E8" w:rsidRPr="005945E8" w:rsidRDefault="005945E8" w:rsidP="005945E8">
            <w:pPr>
              <w:ind w:left="32"/>
              <w:rPr>
                <w:b/>
              </w:rPr>
            </w:pPr>
            <w:r>
              <w:rPr>
                <w:b/>
              </w:rPr>
              <w:tab/>
            </w:r>
            <w:r w:rsidRPr="005945E8">
              <w:rPr>
                <w:b/>
              </w:rPr>
              <w:t>----- N / A -----</w:t>
            </w:r>
          </w:p>
        </w:tc>
      </w:tr>
      <w:tr w:rsidR="00D612F3" w:rsidRPr="0062727E" w:rsidTr="000C590E">
        <w:tc>
          <w:tcPr>
            <w:tcW w:w="3934" w:type="dxa"/>
          </w:tcPr>
          <w:p w:rsidR="00D612F3" w:rsidRDefault="00D612F3" w:rsidP="00BB0424">
            <w:pPr>
              <w:ind w:left="522" w:hanging="522"/>
              <w:jc w:val="both"/>
              <w:rPr>
                <w:b/>
                <w:bCs/>
                <w:sz w:val="28"/>
              </w:rPr>
            </w:pPr>
          </w:p>
          <w:p w:rsidR="00D612F3" w:rsidRPr="0062727E" w:rsidRDefault="00D612F3" w:rsidP="00BB0424">
            <w:pPr>
              <w:ind w:left="522" w:hanging="522"/>
              <w:jc w:val="both"/>
              <w:rPr>
                <w:b/>
                <w:bCs/>
                <w:sz w:val="28"/>
              </w:rPr>
            </w:pPr>
            <w:r>
              <w:rPr>
                <w:b/>
                <w:bCs/>
                <w:sz w:val="28"/>
              </w:rPr>
              <w:t>9.</w:t>
            </w:r>
            <w:r>
              <w:rPr>
                <w:b/>
                <w:bCs/>
                <w:sz w:val="28"/>
              </w:rPr>
              <w:tab/>
            </w:r>
            <w:r w:rsidRPr="0062727E">
              <w:rPr>
                <w:b/>
                <w:bCs/>
                <w:sz w:val="28"/>
              </w:rPr>
              <w:t>Demand and supply analysis</w:t>
            </w:r>
            <w:r>
              <w:rPr>
                <w:b/>
                <w:bCs/>
                <w:sz w:val="28"/>
              </w:rPr>
              <w:t>:</w:t>
            </w:r>
          </w:p>
          <w:p w:rsidR="00D612F3" w:rsidRPr="0062727E" w:rsidRDefault="00D612F3">
            <w:pPr>
              <w:rPr>
                <w:b/>
                <w:bCs/>
                <w:sz w:val="28"/>
              </w:rPr>
            </w:pPr>
          </w:p>
        </w:tc>
        <w:tc>
          <w:tcPr>
            <w:tcW w:w="5722" w:type="dxa"/>
            <w:gridSpan w:val="3"/>
          </w:tcPr>
          <w:p w:rsidR="00D612F3" w:rsidRPr="005945E8" w:rsidRDefault="00D612F3" w:rsidP="00B7421F">
            <w:pPr>
              <w:ind w:left="32"/>
              <w:jc w:val="center"/>
              <w:rPr>
                <w:b/>
              </w:rPr>
            </w:pPr>
          </w:p>
          <w:p w:rsidR="00D612F3" w:rsidRDefault="00D612F3" w:rsidP="00B7421F">
            <w:pPr>
              <w:ind w:left="32"/>
              <w:rPr>
                <w:b/>
              </w:rPr>
            </w:pPr>
          </w:p>
          <w:p w:rsidR="00D612F3" w:rsidRPr="005945E8" w:rsidRDefault="00D612F3" w:rsidP="00B7421F">
            <w:pPr>
              <w:ind w:left="32"/>
              <w:rPr>
                <w:b/>
              </w:rPr>
            </w:pPr>
            <w:r>
              <w:rPr>
                <w:b/>
              </w:rPr>
              <w:tab/>
            </w:r>
            <w:r w:rsidRPr="005945E8">
              <w:rPr>
                <w:b/>
              </w:rPr>
              <w:t>----- N / A -----</w:t>
            </w:r>
          </w:p>
        </w:tc>
      </w:tr>
      <w:tr w:rsidR="00C911A1" w:rsidRPr="0062727E" w:rsidTr="000C590E">
        <w:tc>
          <w:tcPr>
            <w:tcW w:w="3934" w:type="dxa"/>
          </w:tcPr>
          <w:p w:rsidR="008447F3" w:rsidRDefault="008447F3" w:rsidP="00BB0424">
            <w:pPr>
              <w:ind w:left="522" w:hanging="522"/>
              <w:rPr>
                <w:b/>
                <w:bCs/>
                <w:sz w:val="28"/>
              </w:rPr>
            </w:pPr>
          </w:p>
          <w:p w:rsidR="00C911A1" w:rsidRDefault="00BB0424" w:rsidP="00BB0424">
            <w:pPr>
              <w:ind w:left="522" w:hanging="522"/>
              <w:rPr>
                <w:b/>
                <w:bCs/>
                <w:sz w:val="28"/>
              </w:rPr>
            </w:pPr>
            <w:r>
              <w:rPr>
                <w:b/>
                <w:bCs/>
                <w:sz w:val="28"/>
              </w:rPr>
              <w:t>10.</w:t>
            </w:r>
            <w:r>
              <w:rPr>
                <w:b/>
                <w:bCs/>
                <w:sz w:val="28"/>
              </w:rPr>
              <w:tab/>
            </w:r>
            <w:r w:rsidR="004C72E2" w:rsidRPr="0062727E">
              <w:rPr>
                <w:b/>
                <w:bCs/>
                <w:sz w:val="28"/>
              </w:rPr>
              <w:t>Financial Plan and mode of financing</w:t>
            </w:r>
            <w:r w:rsidR="00ED19D7">
              <w:rPr>
                <w:b/>
                <w:bCs/>
                <w:sz w:val="28"/>
              </w:rPr>
              <w:t>:</w:t>
            </w:r>
          </w:p>
          <w:p w:rsidR="008447F3" w:rsidRPr="0062727E" w:rsidRDefault="008447F3" w:rsidP="00BB0424">
            <w:pPr>
              <w:ind w:left="522" w:hanging="522"/>
              <w:rPr>
                <w:b/>
                <w:bCs/>
                <w:sz w:val="28"/>
              </w:rPr>
            </w:pPr>
          </w:p>
        </w:tc>
        <w:tc>
          <w:tcPr>
            <w:tcW w:w="5722" w:type="dxa"/>
            <w:gridSpan w:val="3"/>
          </w:tcPr>
          <w:p w:rsidR="00F758FD" w:rsidRDefault="00F758FD" w:rsidP="003B4D3C">
            <w:pPr>
              <w:jc w:val="both"/>
              <w:rPr>
                <w:szCs w:val="20"/>
              </w:rPr>
            </w:pPr>
          </w:p>
          <w:tbl>
            <w:tblPr>
              <w:tblStyle w:val="TableGrid"/>
              <w:tblW w:w="5421" w:type="dxa"/>
              <w:tblLook w:val="04A0" w:firstRow="1" w:lastRow="0" w:firstColumn="1" w:lastColumn="0" w:noHBand="0" w:noVBand="1"/>
            </w:tblPr>
            <w:tblGrid>
              <w:gridCol w:w="651"/>
              <w:gridCol w:w="3690"/>
              <w:gridCol w:w="1080"/>
            </w:tblGrid>
            <w:tr w:rsidR="0099558C" w:rsidTr="004B2E4A">
              <w:tc>
                <w:tcPr>
                  <w:tcW w:w="651" w:type="dxa"/>
                  <w:vAlign w:val="center"/>
                </w:tcPr>
                <w:p w:rsidR="0099558C" w:rsidRDefault="0099558C" w:rsidP="0099558C">
                  <w:pPr>
                    <w:rPr>
                      <w:szCs w:val="20"/>
                    </w:rPr>
                  </w:pPr>
                  <w:r>
                    <w:rPr>
                      <w:szCs w:val="20"/>
                    </w:rPr>
                    <w:t>S. No.</w:t>
                  </w:r>
                </w:p>
              </w:tc>
              <w:tc>
                <w:tcPr>
                  <w:tcW w:w="3690" w:type="dxa"/>
                  <w:vAlign w:val="center"/>
                </w:tcPr>
                <w:p w:rsidR="0099558C" w:rsidRDefault="0099558C" w:rsidP="0099558C">
                  <w:pPr>
                    <w:rPr>
                      <w:szCs w:val="20"/>
                    </w:rPr>
                  </w:pPr>
                  <w:r>
                    <w:rPr>
                      <w:szCs w:val="20"/>
                    </w:rPr>
                    <w:t>Items.</w:t>
                  </w:r>
                </w:p>
              </w:tc>
              <w:tc>
                <w:tcPr>
                  <w:tcW w:w="1080" w:type="dxa"/>
                  <w:vAlign w:val="center"/>
                </w:tcPr>
                <w:p w:rsidR="0099558C" w:rsidRDefault="0099558C" w:rsidP="0099558C">
                  <w:pPr>
                    <w:rPr>
                      <w:szCs w:val="20"/>
                    </w:rPr>
                  </w:pPr>
                  <w:r>
                    <w:rPr>
                      <w:szCs w:val="20"/>
                    </w:rPr>
                    <w:t>Amount.</w:t>
                  </w:r>
                </w:p>
              </w:tc>
            </w:tr>
            <w:tr w:rsidR="004B2E4A" w:rsidTr="004B2E4A">
              <w:tc>
                <w:tcPr>
                  <w:tcW w:w="651" w:type="dxa"/>
                  <w:vAlign w:val="center"/>
                </w:tcPr>
                <w:p w:rsidR="004B2E4A" w:rsidRPr="00122648" w:rsidRDefault="004B2E4A" w:rsidP="00122648">
                  <w:pPr>
                    <w:pStyle w:val="ListParagraph"/>
                    <w:numPr>
                      <w:ilvl w:val="0"/>
                      <w:numId w:val="48"/>
                    </w:numPr>
                    <w:rPr>
                      <w:szCs w:val="20"/>
                    </w:rPr>
                  </w:pPr>
                </w:p>
              </w:tc>
              <w:tc>
                <w:tcPr>
                  <w:tcW w:w="3690" w:type="dxa"/>
                  <w:vAlign w:val="center"/>
                </w:tcPr>
                <w:p w:rsidR="004B2E4A" w:rsidRPr="004B2E4A" w:rsidRDefault="004B2E4A" w:rsidP="00360992">
                  <w:pPr>
                    <w:rPr>
                      <w:bCs/>
                    </w:rPr>
                  </w:pPr>
                  <w:r w:rsidRPr="004B2E4A">
                    <w:rPr>
                      <w:bCs/>
                    </w:rPr>
                    <w:t>Human Resource:</w:t>
                  </w:r>
                </w:p>
              </w:tc>
              <w:tc>
                <w:tcPr>
                  <w:tcW w:w="1080" w:type="dxa"/>
                  <w:vAlign w:val="center"/>
                </w:tcPr>
                <w:p w:rsidR="004B2E4A" w:rsidRDefault="00DC485D" w:rsidP="004B2E4A">
                  <w:pPr>
                    <w:ind w:right="160"/>
                    <w:jc w:val="right"/>
                    <w:rPr>
                      <w:szCs w:val="20"/>
                    </w:rPr>
                  </w:pPr>
                  <w:r>
                    <w:rPr>
                      <w:szCs w:val="20"/>
                    </w:rPr>
                    <w:t>21.858</w:t>
                  </w:r>
                </w:p>
              </w:tc>
            </w:tr>
            <w:tr w:rsidR="004B2E4A" w:rsidTr="004B2E4A">
              <w:tc>
                <w:tcPr>
                  <w:tcW w:w="651" w:type="dxa"/>
                  <w:vAlign w:val="center"/>
                </w:tcPr>
                <w:p w:rsidR="004B2E4A" w:rsidRPr="00122648" w:rsidRDefault="004B2E4A" w:rsidP="00122648">
                  <w:pPr>
                    <w:pStyle w:val="ListParagraph"/>
                    <w:numPr>
                      <w:ilvl w:val="0"/>
                      <w:numId w:val="48"/>
                    </w:numPr>
                    <w:rPr>
                      <w:szCs w:val="20"/>
                    </w:rPr>
                  </w:pPr>
                </w:p>
              </w:tc>
              <w:tc>
                <w:tcPr>
                  <w:tcW w:w="3690" w:type="dxa"/>
                  <w:vAlign w:val="center"/>
                </w:tcPr>
                <w:p w:rsidR="004B2E4A" w:rsidRPr="004B2E4A" w:rsidRDefault="004B2E4A" w:rsidP="00360992">
                  <w:pPr>
                    <w:rPr>
                      <w:bCs/>
                    </w:rPr>
                  </w:pPr>
                  <w:r w:rsidRPr="004B2E4A">
                    <w:rPr>
                      <w:bCs/>
                    </w:rPr>
                    <w:t>Equipment:</w:t>
                  </w:r>
                </w:p>
              </w:tc>
              <w:tc>
                <w:tcPr>
                  <w:tcW w:w="1080" w:type="dxa"/>
                  <w:vAlign w:val="center"/>
                </w:tcPr>
                <w:p w:rsidR="004B2E4A" w:rsidRDefault="00DC485D" w:rsidP="004B2E4A">
                  <w:pPr>
                    <w:ind w:right="160"/>
                    <w:jc w:val="right"/>
                    <w:rPr>
                      <w:szCs w:val="20"/>
                    </w:rPr>
                  </w:pPr>
                  <w:r>
                    <w:rPr>
                      <w:szCs w:val="20"/>
                    </w:rPr>
                    <w:t>8.300</w:t>
                  </w:r>
                </w:p>
              </w:tc>
            </w:tr>
            <w:tr w:rsidR="004B2E4A" w:rsidTr="004B2E4A">
              <w:tc>
                <w:tcPr>
                  <w:tcW w:w="651" w:type="dxa"/>
                  <w:vAlign w:val="center"/>
                </w:tcPr>
                <w:p w:rsidR="004B2E4A" w:rsidRPr="00122648" w:rsidRDefault="004B2E4A" w:rsidP="00122648">
                  <w:pPr>
                    <w:pStyle w:val="ListParagraph"/>
                    <w:numPr>
                      <w:ilvl w:val="0"/>
                      <w:numId w:val="48"/>
                    </w:numPr>
                    <w:rPr>
                      <w:szCs w:val="20"/>
                    </w:rPr>
                  </w:pPr>
                </w:p>
              </w:tc>
              <w:tc>
                <w:tcPr>
                  <w:tcW w:w="3690" w:type="dxa"/>
                  <w:vAlign w:val="center"/>
                </w:tcPr>
                <w:p w:rsidR="004B2E4A" w:rsidRPr="004B2E4A" w:rsidRDefault="004B2E4A" w:rsidP="00360992">
                  <w:pPr>
                    <w:jc w:val="both"/>
                    <w:rPr>
                      <w:bCs/>
                    </w:rPr>
                  </w:pPr>
                  <w:r w:rsidRPr="004B2E4A">
                    <w:rPr>
                      <w:bCs/>
                    </w:rPr>
                    <w:t>Survey and Drawing Material:</w:t>
                  </w:r>
                </w:p>
              </w:tc>
              <w:tc>
                <w:tcPr>
                  <w:tcW w:w="1080" w:type="dxa"/>
                  <w:vAlign w:val="center"/>
                </w:tcPr>
                <w:p w:rsidR="004B2E4A" w:rsidRDefault="004B2E4A" w:rsidP="004B2E4A">
                  <w:pPr>
                    <w:ind w:right="160"/>
                    <w:jc w:val="right"/>
                    <w:rPr>
                      <w:szCs w:val="20"/>
                    </w:rPr>
                  </w:pPr>
                  <w:r>
                    <w:rPr>
                      <w:szCs w:val="20"/>
                    </w:rPr>
                    <w:t>1.800</w:t>
                  </w:r>
                </w:p>
              </w:tc>
            </w:tr>
            <w:tr w:rsidR="004B2E4A" w:rsidTr="004B2E4A">
              <w:tc>
                <w:tcPr>
                  <w:tcW w:w="651" w:type="dxa"/>
                  <w:vAlign w:val="center"/>
                </w:tcPr>
                <w:p w:rsidR="004B2E4A" w:rsidRPr="00122648" w:rsidRDefault="004B2E4A" w:rsidP="00122648">
                  <w:pPr>
                    <w:pStyle w:val="ListParagraph"/>
                    <w:numPr>
                      <w:ilvl w:val="0"/>
                      <w:numId w:val="48"/>
                    </w:numPr>
                    <w:rPr>
                      <w:szCs w:val="20"/>
                    </w:rPr>
                  </w:pPr>
                </w:p>
              </w:tc>
              <w:tc>
                <w:tcPr>
                  <w:tcW w:w="3690" w:type="dxa"/>
                  <w:vAlign w:val="center"/>
                </w:tcPr>
                <w:p w:rsidR="004B2E4A" w:rsidRPr="004B2E4A" w:rsidRDefault="004B2E4A" w:rsidP="00360992">
                  <w:pPr>
                    <w:jc w:val="both"/>
                    <w:rPr>
                      <w:bCs/>
                    </w:rPr>
                  </w:pPr>
                  <w:r w:rsidRPr="004B2E4A">
                    <w:rPr>
                      <w:bCs/>
                    </w:rPr>
                    <w:t>GIS Mapping:</w:t>
                  </w:r>
                </w:p>
              </w:tc>
              <w:tc>
                <w:tcPr>
                  <w:tcW w:w="1080" w:type="dxa"/>
                  <w:vAlign w:val="center"/>
                </w:tcPr>
                <w:p w:rsidR="004B2E4A" w:rsidRDefault="004B2E4A" w:rsidP="004B2E4A">
                  <w:pPr>
                    <w:ind w:right="160"/>
                    <w:jc w:val="right"/>
                    <w:rPr>
                      <w:szCs w:val="20"/>
                    </w:rPr>
                  </w:pPr>
                  <w:r>
                    <w:rPr>
                      <w:szCs w:val="20"/>
                    </w:rPr>
                    <w:t>1.800</w:t>
                  </w:r>
                </w:p>
              </w:tc>
            </w:tr>
            <w:tr w:rsidR="004B2E4A" w:rsidTr="004B2E4A">
              <w:tc>
                <w:tcPr>
                  <w:tcW w:w="651" w:type="dxa"/>
                  <w:vAlign w:val="center"/>
                </w:tcPr>
                <w:p w:rsidR="004B2E4A" w:rsidRPr="00122648" w:rsidRDefault="004B2E4A" w:rsidP="00122648">
                  <w:pPr>
                    <w:pStyle w:val="ListParagraph"/>
                    <w:numPr>
                      <w:ilvl w:val="0"/>
                      <w:numId w:val="48"/>
                    </w:numPr>
                    <w:rPr>
                      <w:szCs w:val="20"/>
                    </w:rPr>
                  </w:pPr>
                </w:p>
              </w:tc>
              <w:tc>
                <w:tcPr>
                  <w:tcW w:w="3690" w:type="dxa"/>
                  <w:vAlign w:val="center"/>
                </w:tcPr>
                <w:p w:rsidR="004B2E4A" w:rsidRPr="004B2E4A" w:rsidRDefault="004B2E4A" w:rsidP="00360992">
                  <w:pPr>
                    <w:jc w:val="both"/>
                    <w:rPr>
                      <w:bCs/>
                    </w:rPr>
                  </w:pPr>
                  <w:r w:rsidRPr="004B2E4A">
                    <w:rPr>
                      <w:bCs/>
                    </w:rPr>
                    <w:t>Conservation, Preservation and Development of Key Archaeological Sites:</w:t>
                  </w:r>
                </w:p>
              </w:tc>
              <w:tc>
                <w:tcPr>
                  <w:tcW w:w="1080" w:type="dxa"/>
                  <w:vAlign w:val="center"/>
                </w:tcPr>
                <w:p w:rsidR="004B2E4A" w:rsidRDefault="004B2E4A" w:rsidP="004B2E4A">
                  <w:pPr>
                    <w:ind w:right="160"/>
                    <w:jc w:val="right"/>
                    <w:rPr>
                      <w:szCs w:val="20"/>
                    </w:rPr>
                  </w:pPr>
                  <w:r>
                    <w:rPr>
                      <w:szCs w:val="20"/>
                    </w:rPr>
                    <w:t>14.000</w:t>
                  </w:r>
                </w:p>
              </w:tc>
            </w:tr>
            <w:tr w:rsidR="004B2E4A" w:rsidTr="004B2E4A">
              <w:tc>
                <w:tcPr>
                  <w:tcW w:w="651" w:type="dxa"/>
                  <w:vAlign w:val="center"/>
                </w:tcPr>
                <w:p w:rsidR="004B2E4A" w:rsidRPr="00122648" w:rsidRDefault="004B2E4A" w:rsidP="00122648">
                  <w:pPr>
                    <w:pStyle w:val="ListParagraph"/>
                    <w:numPr>
                      <w:ilvl w:val="0"/>
                      <w:numId w:val="48"/>
                    </w:numPr>
                    <w:rPr>
                      <w:szCs w:val="20"/>
                    </w:rPr>
                  </w:pPr>
                </w:p>
              </w:tc>
              <w:tc>
                <w:tcPr>
                  <w:tcW w:w="3690" w:type="dxa"/>
                  <w:vAlign w:val="center"/>
                </w:tcPr>
                <w:p w:rsidR="004B2E4A" w:rsidRPr="004B2E4A" w:rsidRDefault="004B2E4A" w:rsidP="004B2E4A">
                  <w:pPr>
                    <w:jc w:val="both"/>
                    <w:rPr>
                      <w:bCs/>
                    </w:rPr>
                  </w:pPr>
                  <w:r w:rsidRPr="004B2E4A">
                    <w:rPr>
                      <w:bCs/>
                    </w:rPr>
                    <w:t>Contingencies:</w:t>
                  </w:r>
                </w:p>
              </w:tc>
              <w:tc>
                <w:tcPr>
                  <w:tcW w:w="1080" w:type="dxa"/>
                  <w:vAlign w:val="center"/>
                </w:tcPr>
                <w:p w:rsidR="004B2E4A" w:rsidRDefault="00B26153" w:rsidP="004B2E4A">
                  <w:pPr>
                    <w:ind w:right="160"/>
                    <w:jc w:val="right"/>
                    <w:rPr>
                      <w:szCs w:val="20"/>
                    </w:rPr>
                  </w:pPr>
                  <w:r>
                    <w:rPr>
                      <w:szCs w:val="20"/>
                    </w:rPr>
                    <w:t>5.458</w:t>
                  </w:r>
                </w:p>
              </w:tc>
            </w:tr>
            <w:tr w:rsidR="004B2E4A" w:rsidTr="004B2E4A">
              <w:tc>
                <w:tcPr>
                  <w:tcW w:w="4341" w:type="dxa"/>
                  <w:gridSpan w:val="2"/>
                  <w:vAlign w:val="center"/>
                </w:tcPr>
                <w:p w:rsidR="004B2E4A" w:rsidRPr="004B2E4A" w:rsidRDefault="004B2E4A" w:rsidP="004B2E4A">
                  <w:pPr>
                    <w:jc w:val="center"/>
                    <w:rPr>
                      <w:b/>
                      <w:szCs w:val="20"/>
                    </w:rPr>
                  </w:pPr>
                  <w:r w:rsidRPr="004B2E4A">
                    <w:rPr>
                      <w:b/>
                      <w:szCs w:val="20"/>
                    </w:rPr>
                    <w:t>Total: -</w:t>
                  </w:r>
                </w:p>
              </w:tc>
              <w:tc>
                <w:tcPr>
                  <w:tcW w:w="1080" w:type="dxa"/>
                  <w:vAlign w:val="center"/>
                </w:tcPr>
                <w:p w:rsidR="004B2E4A" w:rsidRPr="004B2E4A" w:rsidRDefault="00E87815" w:rsidP="00B26153">
                  <w:pPr>
                    <w:ind w:right="160"/>
                    <w:jc w:val="right"/>
                    <w:rPr>
                      <w:b/>
                      <w:szCs w:val="20"/>
                    </w:rPr>
                  </w:pPr>
                  <w:r>
                    <w:rPr>
                      <w:b/>
                      <w:szCs w:val="20"/>
                    </w:rPr>
                    <w:t>53.</w:t>
                  </w:r>
                  <w:r w:rsidR="00B26153">
                    <w:rPr>
                      <w:b/>
                      <w:szCs w:val="20"/>
                    </w:rPr>
                    <w:t>216</w:t>
                  </w:r>
                </w:p>
              </w:tc>
            </w:tr>
          </w:tbl>
          <w:p w:rsidR="0099558C" w:rsidRDefault="0099558C" w:rsidP="003B4D3C">
            <w:pPr>
              <w:jc w:val="both"/>
              <w:rPr>
                <w:szCs w:val="20"/>
              </w:rPr>
            </w:pPr>
          </w:p>
          <w:p w:rsidR="0099558C" w:rsidRDefault="00E85185" w:rsidP="003B4D3C">
            <w:pPr>
              <w:jc w:val="both"/>
              <w:rPr>
                <w:szCs w:val="20"/>
              </w:rPr>
            </w:pPr>
            <w:r>
              <w:rPr>
                <w:szCs w:val="20"/>
              </w:rPr>
              <w:t>The following is the cost with Phasing:</w:t>
            </w:r>
          </w:p>
          <w:p w:rsidR="00E85185" w:rsidRDefault="00E85185" w:rsidP="003B4D3C">
            <w:pPr>
              <w:jc w:val="both"/>
              <w:rPr>
                <w:szCs w:val="20"/>
              </w:rPr>
            </w:pPr>
          </w:p>
          <w:tbl>
            <w:tblPr>
              <w:tblW w:w="47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197"/>
              <w:gridCol w:w="1297"/>
              <w:gridCol w:w="1317"/>
            </w:tblGrid>
            <w:tr w:rsidR="00E85185" w:rsidRPr="00956910" w:rsidTr="00E85185">
              <w:trPr>
                <w:trHeight w:val="405"/>
              </w:trPr>
              <w:tc>
                <w:tcPr>
                  <w:tcW w:w="1376" w:type="pct"/>
                  <w:shd w:val="clear" w:color="auto" w:fill="auto"/>
                  <w:noWrap/>
                  <w:vAlign w:val="center"/>
                  <w:hideMark/>
                </w:tcPr>
                <w:p w:rsidR="00E85185" w:rsidRPr="00956910" w:rsidRDefault="00E85185" w:rsidP="00B7421F">
                  <w:pPr>
                    <w:jc w:val="center"/>
                    <w:rPr>
                      <w:b/>
                      <w:bCs/>
                      <w:sz w:val="18"/>
                      <w:szCs w:val="32"/>
                    </w:rPr>
                  </w:pPr>
                  <w:r w:rsidRPr="00956910">
                    <w:rPr>
                      <w:b/>
                      <w:bCs/>
                      <w:sz w:val="18"/>
                      <w:szCs w:val="32"/>
                    </w:rPr>
                    <w:t>201</w:t>
                  </w:r>
                  <w:r>
                    <w:rPr>
                      <w:b/>
                      <w:bCs/>
                      <w:sz w:val="18"/>
                      <w:szCs w:val="32"/>
                    </w:rPr>
                    <w:t>8</w:t>
                  </w:r>
                  <w:r w:rsidRPr="00956910">
                    <w:rPr>
                      <w:b/>
                      <w:bCs/>
                      <w:sz w:val="18"/>
                      <w:szCs w:val="32"/>
                    </w:rPr>
                    <w:t>-1</w:t>
                  </w:r>
                  <w:r>
                    <w:rPr>
                      <w:b/>
                      <w:bCs/>
                      <w:sz w:val="18"/>
                      <w:szCs w:val="32"/>
                    </w:rPr>
                    <w:t>9</w:t>
                  </w:r>
                </w:p>
              </w:tc>
              <w:tc>
                <w:tcPr>
                  <w:tcW w:w="1213" w:type="pct"/>
                  <w:shd w:val="clear" w:color="auto" w:fill="auto"/>
                  <w:noWrap/>
                  <w:vAlign w:val="center"/>
                  <w:hideMark/>
                </w:tcPr>
                <w:p w:rsidR="00E85185" w:rsidRPr="00956910" w:rsidRDefault="00E85185" w:rsidP="00B7421F">
                  <w:pPr>
                    <w:jc w:val="center"/>
                    <w:rPr>
                      <w:b/>
                      <w:bCs/>
                      <w:sz w:val="18"/>
                      <w:szCs w:val="32"/>
                    </w:rPr>
                  </w:pPr>
                  <w:r w:rsidRPr="00956910">
                    <w:rPr>
                      <w:b/>
                      <w:bCs/>
                      <w:sz w:val="18"/>
                      <w:szCs w:val="32"/>
                    </w:rPr>
                    <w:t>201</w:t>
                  </w:r>
                  <w:r>
                    <w:rPr>
                      <w:b/>
                      <w:bCs/>
                      <w:sz w:val="18"/>
                      <w:szCs w:val="32"/>
                    </w:rPr>
                    <w:t>9</w:t>
                  </w:r>
                  <w:r w:rsidRPr="00956910">
                    <w:rPr>
                      <w:b/>
                      <w:bCs/>
                      <w:sz w:val="18"/>
                      <w:szCs w:val="32"/>
                    </w:rPr>
                    <w:t>-</w:t>
                  </w:r>
                  <w:r>
                    <w:rPr>
                      <w:b/>
                      <w:bCs/>
                      <w:sz w:val="18"/>
                      <w:szCs w:val="32"/>
                    </w:rPr>
                    <w:t>20</w:t>
                  </w:r>
                </w:p>
              </w:tc>
              <w:tc>
                <w:tcPr>
                  <w:tcW w:w="1213" w:type="pct"/>
                  <w:shd w:val="clear" w:color="auto" w:fill="auto"/>
                  <w:noWrap/>
                  <w:vAlign w:val="center"/>
                  <w:hideMark/>
                </w:tcPr>
                <w:p w:rsidR="00E85185" w:rsidRPr="00956910" w:rsidRDefault="00E85185" w:rsidP="00B7421F">
                  <w:pPr>
                    <w:jc w:val="center"/>
                    <w:rPr>
                      <w:b/>
                      <w:bCs/>
                      <w:sz w:val="18"/>
                      <w:szCs w:val="32"/>
                    </w:rPr>
                  </w:pPr>
                  <w:r w:rsidRPr="00956910">
                    <w:rPr>
                      <w:b/>
                      <w:bCs/>
                      <w:sz w:val="18"/>
                      <w:szCs w:val="32"/>
                    </w:rPr>
                    <w:t>20</w:t>
                  </w:r>
                  <w:r>
                    <w:rPr>
                      <w:b/>
                      <w:bCs/>
                      <w:sz w:val="18"/>
                      <w:szCs w:val="32"/>
                    </w:rPr>
                    <w:t>20</w:t>
                  </w:r>
                  <w:r w:rsidRPr="00956910">
                    <w:rPr>
                      <w:b/>
                      <w:bCs/>
                      <w:sz w:val="18"/>
                      <w:szCs w:val="32"/>
                    </w:rPr>
                    <w:t>-</w:t>
                  </w:r>
                  <w:r>
                    <w:rPr>
                      <w:b/>
                      <w:bCs/>
                      <w:sz w:val="18"/>
                      <w:szCs w:val="32"/>
                    </w:rPr>
                    <w:t>21</w:t>
                  </w:r>
                </w:p>
              </w:tc>
              <w:tc>
                <w:tcPr>
                  <w:tcW w:w="1197" w:type="pct"/>
                  <w:shd w:val="clear" w:color="auto" w:fill="auto"/>
                  <w:noWrap/>
                  <w:vAlign w:val="center"/>
                  <w:hideMark/>
                </w:tcPr>
                <w:p w:rsidR="00E85185" w:rsidRPr="00956910" w:rsidRDefault="00E85185" w:rsidP="00B7421F">
                  <w:pPr>
                    <w:jc w:val="center"/>
                    <w:rPr>
                      <w:b/>
                      <w:bCs/>
                      <w:sz w:val="18"/>
                      <w:szCs w:val="32"/>
                    </w:rPr>
                  </w:pPr>
                  <w:r w:rsidRPr="00956910">
                    <w:rPr>
                      <w:b/>
                      <w:bCs/>
                      <w:sz w:val="18"/>
                      <w:szCs w:val="32"/>
                    </w:rPr>
                    <w:t>Total</w:t>
                  </w:r>
                </w:p>
              </w:tc>
            </w:tr>
            <w:tr w:rsidR="00E85185" w:rsidRPr="00956910" w:rsidTr="00E85185">
              <w:trPr>
                <w:trHeight w:val="405"/>
              </w:trPr>
              <w:tc>
                <w:tcPr>
                  <w:tcW w:w="1376" w:type="pct"/>
                  <w:shd w:val="clear" w:color="auto" w:fill="auto"/>
                  <w:noWrap/>
                  <w:vAlign w:val="center"/>
                  <w:hideMark/>
                </w:tcPr>
                <w:p w:rsidR="00E85185" w:rsidRPr="00956910" w:rsidRDefault="00B26153" w:rsidP="00B7421F">
                  <w:pPr>
                    <w:jc w:val="center"/>
                    <w:rPr>
                      <w:sz w:val="18"/>
                      <w:szCs w:val="32"/>
                    </w:rPr>
                  </w:pPr>
                  <w:r>
                    <w:rPr>
                      <w:sz w:val="18"/>
                      <w:szCs w:val="32"/>
                    </w:rPr>
                    <w:t>10 Million</w:t>
                  </w:r>
                </w:p>
              </w:tc>
              <w:tc>
                <w:tcPr>
                  <w:tcW w:w="1213" w:type="pct"/>
                  <w:shd w:val="clear" w:color="auto" w:fill="auto"/>
                  <w:noWrap/>
                  <w:vAlign w:val="center"/>
                  <w:hideMark/>
                </w:tcPr>
                <w:p w:rsidR="00E85185" w:rsidRPr="00956910" w:rsidRDefault="00B26153" w:rsidP="00CB5AB2">
                  <w:pPr>
                    <w:jc w:val="center"/>
                    <w:rPr>
                      <w:sz w:val="18"/>
                      <w:szCs w:val="32"/>
                    </w:rPr>
                  </w:pPr>
                  <w:r>
                    <w:rPr>
                      <w:sz w:val="18"/>
                      <w:szCs w:val="32"/>
                    </w:rPr>
                    <w:t>20</w:t>
                  </w:r>
                  <w:r w:rsidR="00CB5AB2">
                    <w:rPr>
                      <w:sz w:val="18"/>
                      <w:szCs w:val="32"/>
                    </w:rPr>
                    <w:t xml:space="preserve"> </w:t>
                  </w:r>
                  <w:r w:rsidR="00E85185">
                    <w:rPr>
                      <w:sz w:val="18"/>
                      <w:szCs w:val="32"/>
                    </w:rPr>
                    <w:t>Million</w:t>
                  </w:r>
                </w:p>
              </w:tc>
              <w:tc>
                <w:tcPr>
                  <w:tcW w:w="1213" w:type="pct"/>
                  <w:shd w:val="clear" w:color="auto" w:fill="auto"/>
                  <w:noWrap/>
                  <w:vAlign w:val="center"/>
                  <w:hideMark/>
                </w:tcPr>
                <w:p w:rsidR="00E85185" w:rsidRPr="00956910" w:rsidRDefault="00B26153" w:rsidP="00CB5AB2">
                  <w:pPr>
                    <w:jc w:val="center"/>
                    <w:rPr>
                      <w:sz w:val="18"/>
                      <w:szCs w:val="32"/>
                    </w:rPr>
                  </w:pPr>
                  <w:r>
                    <w:rPr>
                      <w:sz w:val="18"/>
                      <w:szCs w:val="32"/>
                    </w:rPr>
                    <w:t>23.</w:t>
                  </w:r>
                  <w:r w:rsidR="00CB5AB2">
                    <w:rPr>
                      <w:sz w:val="18"/>
                      <w:szCs w:val="32"/>
                    </w:rPr>
                    <w:t>215</w:t>
                  </w:r>
                  <w:r w:rsidR="00E85185">
                    <w:rPr>
                      <w:sz w:val="18"/>
                      <w:szCs w:val="32"/>
                    </w:rPr>
                    <w:t xml:space="preserve"> Million</w:t>
                  </w:r>
                </w:p>
              </w:tc>
              <w:tc>
                <w:tcPr>
                  <w:tcW w:w="1197" w:type="pct"/>
                  <w:shd w:val="clear" w:color="auto" w:fill="auto"/>
                  <w:noWrap/>
                  <w:vAlign w:val="center"/>
                  <w:hideMark/>
                </w:tcPr>
                <w:p w:rsidR="00E85185" w:rsidRPr="00956910" w:rsidRDefault="00B26153" w:rsidP="00B26153">
                  <w:pPr>
                    <w:jc w:val="center"/>
                    <w:rPr>
                      <w:b/>
                      <w:bCs/>
                      <w:sz w:val="18"/>
                      <w:szCs w:val="32"/>
                    </w:rPr>
                  </w:pPr>
                  <w:r>
                    <w:rPr>
                      <w:b/>
                      <w:bCs/>
                      <w:sz w:val="18"/>
                      <w:szCs w:val="32"/>
                    </w:rPr>
                    <w:t>53.216</w:t>
                  </w:r>
                  <w:r w:rsidR="00E85185">
                    <w:rPr>
                      <w:b/>
                      <w:bCs/>
                      <w:sz w:val="18"/>
                      <w:szCs w:val="32"/>
                    </w:rPr>
                    <w:t xml:space="preserve"> Million</w:t>
                  </w:r>
                </w:p>
              </w:tc>
            </w:tr>
          </w:tbl>
          <w:p w:rsidR="00E85185" w:rsidRDefault="00E85185" w:rsidP="003B4D3C">
            <w:pPr>
              <w:jc w:val="both"/>
              <w:rPr>
                <w:szCs w:val="20"/>
              </w:rPr>
            </w:pPr>
          </w:p>
          <w:p w:rsidR="00355BAA" w:rsidRDefault="00355BAA" w:rsidP="003B4D3C">
            <w:pPr>
              <w:jc w:val="both"/>
              <w:rPr>
                <w:szCs w:val="20"/>
              </w:rPr>
            </w:pPr>
            <w:r>
              <w:rPr>
                <w:szCs w:val="20"/>
              </w:rPr>
              <w:t>Revenue and Capital components of the project:</w:t>
            </w:r>
          </w:p>
          <w:p w:rsidR="00355BAA" w:rsidRDefault="00355BAA" w:rsidP="003B4D3C">
            <w:pPr>
              <w:jc w:val="both"/>
              <w:rPr>
                <w:szCs w:val="20"/>
              </w:rPr>
            </w:pPr>
          </w:p>
          <w:tbl>
            <w:tblPr>
              <w:tblStyle w:val="TableGrid"/>
              <w:tblW w:w="0" w:type="auto"/>
              <w:tblLook w:val="04A0" w:firstRow="1" w:lastRow="0" w:firstColumn="1" w:lastColumn="0" w:noHBand="0" w:noVBand="1"/>
            </w:tblPr>
            <w:tblGrid>
              <w:gridCol w:w="1141"/>
              <w:gridCol w:w="1027"/>
              <w:gridCol w:w="1493"/>
              <w:gridCol w:w="1710"/>
            </w:tblGrid>
            <w:tr w:rsidR="00355BAA" w:rsidTr="00DC485D">
              <w:tc>
                <w:tcPr>
                  <w:tcW w:w="1141" w:type="dxa"/>
                </w:tcPr>
                <w:p w:rsidR="00355BAA" w:rsidRPr="00DA02C9" w:rsidRDefault="00DA02C9" w:rsidP="00DA02C9">
                  <w:pPr>
                    <w:jc w:val="center"/>
                    <w:rPr>
                      <w:b/>
                      <w:szCs w:val="20"/>
                    </w:rPr>
                  </w:pPr>
                  <w:r>
                    <w:rPr>
                      <w:b/>
                      <w:szCs w:val="20"/>
                    </w:rPr>
                    <w:t>Year.</w:t>
                  </w:r>
                </w:p>
              </w:tc>
              <w:tc>
                <w:tcPr>
                  <w:tcW w:w="1027" w:type="dxa"/>
                </w:tcPr>
                <w:p w:rsidR="00355BAA" w:rsidRPr="00DA02C9" w:rsidRDefault="00355BAA" w:rsidP="00DA02C9">
                  <w:pPr>
                    <w:jc w:val="center"/>
                    <w:rPr>
                      <w:b/>
                      <w:szCs w:val="20"/>
                    </w:rPr>
                  </w:pPr>
                  <w:r w:rsidRPr="00DA02C9">
                    <w:rPr>
                      <w:b/>
                      <w:szCs w:val="20"/>
                    </w:rPr>
                    <w:t>Capital Cost.</w:t>
                  </w:r>
                </w:p>
              </w:tc>
              <w:tc>
                <w:tcPr>
                  <w:tcW w:w="1493" w:type="dxa"/>
                </w:tcPr>
                <w:p w:rsidR="00355BAA" w:rsidRPr="00DA02C9" w:rsidRDefault="00355BAA" w:rsidP="00DA02C9">
                  <w:pPr>
                    <w:jc w:val="center"/>
                    <w:rPr>
                      <w:b/>
                      <w:szCs w:val="20"/>
                    </w:rPr>
                  </w:pPr>
                  <w:r w:rsidRPr="00DA02C9">
                    <w:rPr>
                      <w:b/>
                      <w:szCs w:val="20"/>
                    </w:rPr>
                    <w:t>Revenue Cost.</w:t>
                  </w:r>
                </w:p>
              </w:tc>
              <w:tc>
                <w:tcPr>
                  <w:tcW w:w="1710" w:type="dxa"/>
                </w:tcPr>
                <w:p w:rsidR="00355BAA" w:rsidRPr="00DA02C9" w:rsidRDefault="00355BAA" w:rsidP="00DA02C9">
                  <w:pPr>
                    <w:jc w:val="center"/>
                    <w:rPr>
                      <w:b/>
                      <w:szCs w:val="20"/>
                    </w:rPr>
                  </w:pPr>
                  <w:r w:rsidRPr="00DA02C9">
                    <w:rPr>
                      <w:b/>
                      <w:szCs w:val="20"/>
                    </w:rPr>
                    <w:t>Total.</w:t>
                  </w:r>
                </w:p>
              </w:tc>
            </w:tr>
            <w:tr w:rsidR="00E87815" w:rsidTr="00AA476F">
              <w:trPr>
                <w:trHeight w:val="360"/>
              </w:trPr>
              <w:tc>
                <w:tcPr>
                  <w:tcW w:w="1141" w:type="dxa"/>
                </w:tcPr>
                <w:p w:rsidR="00E87815" w:rsidRDefault="00E87815" w:rsidP="003B4D3C">
                  <w:pPr>
                    <w:jc w:val="both"/>
                    <w:rPr>
                      <w:szCs w:val="20"/>
                    </w:rPr>
                  </w:pPr>
                  <w:r>
                    <w:rPr>
                      <w:szCs w:val="20"/>
                    </w:rPr>
                    <w:t>2018-19.</w:t>
                  </w:r>
                </w:p>
              </w:tc>
              <w:tc>
                <w:tcPr>
                  <w:tcW w:w="1027" w:type="dxa"/>
                </w:tcPr>
                <w:p w:rsidR="00E87815" w:rsidRDefault="00E87815" w:rsidP="00DA02C9">
                  <w:pPr>
                    <w:jc w:val="center"/>
                    <w:rPr>
                      <w:szCs w:val="20"/>
                    </w:rPr>
                  </w:pPr>
                  <w:r>
                    <w:rPr>
                      <w:szCs w:val="20"/>
                    </w:rPr>
                    <w:t>-----</w:t>
                  </w:r>
                </w:p>
              </w:tc>
              <w:tc>
                <w:tcPr>
                  <w:tcW w:w="1493" w:type="dxa"/>
                  <w:vAlign w:val="center"/>
                </w:tcPr>
                <w:p w:rsidR="00E87815" w:rsidRDefault="00AA476F" w:rsidP="00AA476F">
                  <w:pPr>
                    <w:jc w:val="center"/>
                  </w:pPr>
                  <w:r>
                    <w:rPr>
                      <w:sz w:val="20"/>
                      <w:szCs w:val="20"/>
                    </w:rPr>
                    <w:t>10</w:t>
                  </w:r>
                  <w:r w:rsidRPr="00DC485D">
                    <w:rPr>
                      <w:sz w:val="20"/>
                      <w:szCs w:val="20"/>
                    </w:rPr>
                    <w:t xml:space="preserve"> Million</w:t>
                  </w:r>
                </w:p>
              </w:tc>
              <w:tc>
                <w:tcPr>
                  <w:tcW w:w="1710" w:type="dxa"/>
                  <w:vAlign w:val="center"/>
                </w:tcPr>
                <w:p w:rsidR="00E87815" w:rsidRDefault="00AA476F" w:rsidP="00AA476F">
                  <w:pPr>
                    <w:jc w:val="center"/>
                  </w:pPr>
                  <w:r>
                    <w:rPr>
                      <w:szCs w:val="32"/>
                    </w:rPr>
                    <w:t>10</w:t>
                  </w:r>
                  <w:r w:rsidRPr="00DA02C9">
                    <w:rPr>
                      <w:szCs w:val="32"/>
                    </w:rPr>
                    <w:t xml:space="preserve"> Million</w:t>
                  </w:r>
                </w:p>
              </w:tc>
            </w:tr>
            <w:tr w:rsidR="00DC485D" w:rsidTr="00DC485D">
              <w:trPr>
                <w:trHeight w:val="360"/>
              </w:trPr>
              <w:tc>
                <w:tcPr>
                  <w:tcW w:w="1141" w:type="dxa"/>
                </w:tcPr>
                <w:p w:rsidR="00DC485D" w:rsidRDefault="00DC485D" w:rsidP="003B4D3C">
                  <w:pPr>
                    <w:jc w:val="both"/>
                    <w:rPr>
                      <w:szCs w:val="20"/>
                    </w:rPr>
                  </w:pPr>
                  <w:r>
                    <w:rPr>
                      <w:szCs w:val="20"/>
                    </w:rPr>
                    <w:t>2019-20.</w:t>
                  </w:r>
                </w:p>
              </w:tc>
              <w:tc>
                <w:tcPr>
                  <w:tcW w:w="1027" w:type="dxa"/>
                </w:tcPr>
                <w:p w:rsidR="00DC485D" w:rsidRDefault="00DC485D" w:rsidP="00360992">
                  <w:pPr>
                    <w:jc w:val="center"/>
                    <w:rPr>
                      <w:szCs w:val="20"/>
                    </w:rPr>
                  </w:pPr>
                  <w:r>
                    <w:rPr>
                      <w:szCs w:val="20"/>
                    </w:rPr>
                    <w:t>-----</w:t>
                  </w:r>
                </w:p>
              </w:tc>
              <w:tc>
                <w:tcPr>
                  <w:tcW w:w="1493" w:type="dxa"/>
                  <w:vAlign w:val="center"/>
                </w:tcPr>
                <w:p w:rsidR="00DC485D" w:rsidRPr="00DC485D" w:rsidRDefault="00AA476F" w:rsidP="006A775D">
                  <w:pPr>
                    <w:jc w:val="center"/>
                    <w:rPr>
                      <w:sz w:val="20"/>
                      <w:szCs w:val="20"/>
                    </w:rPr>
                  </w:pPr>
                  <w:r>
                    <w:rPr>
                      <w:sz w:val="20"/>
                      <w:szCs w:val="20"/>
                    </w:rPr>
                    <w:t>20</w:t>
                  </w:r>
                  <w:r w:rsidR="00DC485D" w:rsidRPr="00DC485D">
                    <w:rPr>
                      <w:sz w:val="20"/>
                      <w:szCs w:val="20"/>
                    </w:rPr>
                    <w:t>Million</w:t>
                  </w:r>
                </w:p>
              </w:tc>
              <w:tc>
                <w:tcPr>
                  <w:tcW w:w="1710" w:type="dxa"/>
                  <w:vAlign w:val="center"/>
                </w:tcPr>
                <w:p w:rsidR="00DC485D" w:rsidRPr="00DA02C9" w:rsidRDefault="00AA476F" w:rsidP="006A775D">
                  <w:pPr>
                    <w:jc w:val="center"/>
                    <w:rPr>
                      <w:szCs w:val="32"/>
                    </w:rPr>
                  </w:pPr>
                  <w:r>
                    <w:rPr>
                      <w:szCs w:val="32"/>
                    </w:rPr>
                    <w:t>20</w:t>
                  </w:r>
                  <w:r w:rsidR="00DC485D" w:rsidRPr="00DA02C9">
                    <w:rPr>
                      <w:szCs w:val="32"/>
                    </w:rPr>
                    <w:t xml:space="preserve"> Million</w:t>
                  </w:r>
                </w:p>
              </w:tc>
            </w:tr>
            <w:tr w:rsidR="00DC485D" w:rsidTr="00DC485D">
              <w:trPr>
                <w:trHeight w:val="360"/>
              </w:trPr>
              <w:tc>
                <w:tcPr>
                  <w:tcW w:w="1141" w:type="dxa"/>
                </w:tcPr>
                <w:p w:rsidR="00DC485D" w:rsidRDefault="00DC485D" w:rsidP="003B4D3C">
                  <w:pPr>
                    <w:jc w:val="both"/>
                    <w:rPr>
                      <w:szCs w:val="20"/>
                    </w:rPr>
                  </w:pPr>
                  <w:r>
                    <w:rPr>
                      <w:szCs w:val="20"/>
                    </w:rPr>
                    <w:t>2020-21.</w:t>
                  </w:r>
                </w:p>
              </w:tc>
              <w:tc>
                <w:tcPr>
                  <w:tcW w:w="1027" w:type="dxa"/>
                </w:tcPr>
                <w:p w:rsidR="00DC485D" w:rsidRDefault="00DC485D" w:rsidP="00360992">
                  <w:pPr>
                    <w:jc w:val="center"/>
                    <w:rPr>
                      <w:szCs w:val="20"/>
                    </w:rPr>
                  </w:pPr>
                  <w:r>
                    <w:rPr>
                      <w:szCs w:val="20"/>
                    </w:rPr>
                    <w:t>-----</w:t>
                  </w:r>
                </w:p>
              </w:tc>
              <w:tc>
                <w:tcPr>
                  <w:tcW w:w="1493" w:type="dxa"/>
                  <w:vAlign w:val="center"/>
                </w:tcPr>
                <w:p w:rsidR="00DC485D" w:rsidRPr="00DC485D" w:rsidRDefault="00AA476F" w:rsidP="006A775D">
                  <w:pPr>
                    <w:jc w:val="center"/>
                    <w:rPr>
                      <w:sz w:val="20"/>
                      <w:szCs w:val="20"/>
                    </w:rPr>
                  </w:pPr>
                  <w:r>
                    <w:rPr>
                      <w:sz w:val="20"/>
                      <w:szCs w:val="20"/>
                    </w:rPr>
                    <w:t>23.</w:t>
                  </w:r>
                  <w:r w:rsidR="006A775D">
                    <w:rPr>
                      <w:sz w:val="20"/>
                      <w:szCs w:val="20"/>
                    </w:rPr>
                    <w:t>215</w:t>
                  </w:r>
                  <w:r w:rsidR="00DC485D" w:rsidRPr="00DC485D">
                    <w:rPr>
                      <w:sz w:val="20"/>
                      <w:szCs w:val="20"/>
                    </w:rPr>
                    <w:t xml:space="preserve"> Million</w:t>
                  </w:r>
                </w:p>
              </w:tc>
              <w:tc>
                <w:tcPr>
                  <w:tcW w:w="1710" w:type="dxa"/>
                  <w:vAlign w:val="center"/>
                </w:tcPr>
                <w:p w:rsidR="00DC485D" w:rsidRPr="00DA02C9" w:rsidRDefault="00AA476F" w:rsidP="006A775D">
                  <w:pPr>
                    <w:jc w:val="center"/>
                    <w:rPr>
                      <w:szCs w:val="32"/>
                    </w:rPr>
                  </w:pPr>
                  <w:r>
                    <w:rPr>
                      <w:szCs w:val="32"/>
                    </w:rPr>
                    <w:t>23.</w:t>
                  </w:r>
                  <w:r w:rsidR="006A775D">
                    <w:rPr>
                      <w:szCs w:val="32"/>
                    </w:rPr>
                    <w:t>215</w:t>
                  </w:r>
                  <w:r w:rsidR="00DC485D" w:rsidRPr="00DA02C9">
                    <w:rPr>
                      <w:szCs w:val="32"/>
                    </w:rPr>
                    <w:t xml:space="preserve"> Million</w:t>
                  </w:r>
                </w:p>
              </w:tc>
            </w:tr>
            <w:tr w:rsidR="00DA02C9" w:rsidTr="00DC485D">
              <w:trPr>
                <w:trHeight w:val="360"/>
              </w:trPr>
              <w:tc>
                <w:tcPr>
                  <w:tcW w:w="3661" w:type="dxa"/>
                  <w:gridSpan w:val="3"/>
                </w:tcPr>
                <w:p w:rsidR="00DA02C9" w:rsidRPr="00B12B02" w:rsidRDefault="00DA02C9" w:rsidP="00DA02C9">
                  <w:pPr>
                    <w:tabs>
                      <w:tab w:val="left" w:pos="1172"/>
                    </w:tabs>
                    <w:jc w:val="both"/>
                    <w:rPr>
                      <w:b/>
                      <w:szCs w:val="20"/>
                    </w:rPr>
                  </w:pPr>
                  <w:r w:rsidRPr="00B12B02">
                    <w:rPr>
                      <w:b/>
                      <w:szCs w:val="20"/>
                    </w:rPr>
                    <w:tab/>
                    <w:t>Total: -</w:t>
                  </w:r>
                </w:p>
              </w:tc>
              <w:tc>
                <w:tcPr>
                  <w:tcW w:w="1710" w:type="dxa"/>
                  <w:vAlign w:val="center"/>
                </w:tcPr>
                <w:p w:rsidR="00DA02C9" w:rsidRPr="00DA02C9" w:rsidRDefault="00AA476F" w:rsidP="00E87815">
                  <w:pPr>
                    <w:rPr>
                      <w:b/>
                      <w:bCs/>
                      <w:szCs w:val="32"/>
                    </w:rPr>
                  </w:pPr>
                  <w:r>
                    <w:rPr>
                      <w:b/>
                      <w:bCs/>
                      <w:szCs w:val="32"/>
                    </w:rPr>
                    <w:t>53.216</w:t>
                  </w:r>
                  <w:r w:rsidR="00E87815">
                    <w:rPr>
                      <w:b/>
                      <w:bCs/>
                      <w:szCs w:val="32"/>
                    </w:rPr>
                    <w:t xml:space="preserve"> </w:t>
                  </w:r>
                  <w:r w:rsidR="00DA02C9" w:rsidRPr="00DA02C9">
                    <w:rPr>
                      <w:b/>
                      <w:bCs/>
                      <w:szCs w:val="32"/>
                    </w:rPr>
                    <w:t>Million</w:t>
                  </w:r>
                </w:p>
              </w:tc>
            </w:tr>
          </w:tbl>
          <w:p w:rsidR="00C23693" w:rsidRDefault="00C23693" w:rsidP="003B4D3C">
            <w:pPr>
              <w:jc w:val="both"/>
              <w:rPr>
                <w:szCs w:val="20"/>
              </w:rPr>
            </w:pPr>
          </w:p>
          <w:p w:rsidR="00A45BD5" w:rsidRPr="0062727E" w:rsidRDefault="00A45BD5" w:rsidP="003B4D3C">
            <w:pPr>
              <w:jc w:val="both"/>
              <w:rPr>
                <w:szCs w:val="20"/>
              </w:rPr>
            </w:pPr>
          </w:p>
        </w:tc>
      </w:tr>
      <w:tr w:rsidR="00C911A1" w:rsidRPr="0062727E" w:rsidTr="000C590E">
        <w:tc>
          <w:tcPr>
            <w:tcW w:w="3934" w:type="dxa"/>
          </w:tcPr>
          <w:p w:rsidR="008447F3" w:rsidRDefault="008447F3" w:rsidP="00BB0424">
            <w:pPr>
              <w:ind w:left="522" w:hanging="522"/>
              <w:rPr>
                <w:b/>
                <w:bCs/>
                <w:sz w:val="28"/>
              </w:rPr>
            </w:pPr>
          </w:p>
          <w:p w:rsidR="00C911A1" w:rsidRPr="0062727E" w:rsidRDefault="00BB0424" w:rsidP="00BB0424">
            <w:pPr>
              <w:ind w:left="522" w:hanging="522"/>
              <w:rPr>
                <w:b/>
                <w:bCs/>
                <w:sz w:val="28"/>
              </w:rPr>
            </w:pPr>
            <w:r>
              <w:rPr>
                <w:b/>
                <w:bCs/>
                <w:sz w:val="28"/>
              </w:rPr>
              <w:t>11.</w:t>
            </w:r>
            <w:r>
              <w:rPr>
                <w:b/>
                <w:bCs/>
                <w:sz w:val="28"/>
              </w:rPr>
              <w:tab/>
            </w:r>
            <w:r w:rsidR="009E3CF2" w:rsidRPr="0062727E">
              <w:rPr>
                <w:b/>
                <w:bCs/>
                <w:sz w:val="28"/>
              </w:rPr>
              <w:t>Project benefits</w:t>
            </w:r>
            <w:r w:rsidR="00ED19D7">
              <w:rPr>
                <w:b/>
                <w:bCs/>
                <w:sz w:val="28"/>
              </w:rPr>
              <w:t xml:space="preserve"> and </w:t>
            </w:r>
            <w:r w:rsidR="00270606" w:rsidRPr="0062727E">
              <w:rPr>
                <w:b/>
                <w:bCs/>
                <w:sz w:val="28"/>
              </w:rPr>
              <w:t>analysis</w:t>
            </w:r>
            <w:r w:rsidR="00B7702E" w:rsidRPr="0062727E">
              <w:rPr>
                <w:b/>
                <w:bCs/>
                <w:sz w:val="28"/>
              </w:rPr>
              <w:t>.</w:t>
            </w:r>
          </w:p>
        </w:tc>
        <w:tc>
          <w:tcPr>
            <w:tcW w:w="5722" w:type="dxa"/>
            <w:gridSpan w:val="3"/>
          </w:tcPr>
          <w:p w:rsidR="008447F3" w:rsidRDefault="008447F3" w:rsidP="000A7686">
            <w:pPr>
              <w:rPr>
                <w:b/>
                <w:bCs/>
                <w:smallCaps/>
                <w:sz w:val="20"/>
                <w:szCs w:val="16"/>
                <w:u w:val="single"/>
              </w:rPr>
            </w:pPr>
          </w:p>
          <w:p w:rsidR="0030079A" w:rsidRDefault="00C04364" w:rsidP="000A7686">
            <w:pPr>
              <w:rPr>
                <w:b/>
                <w:bCs/>
                <w:smallCaps/>
                <w:sz w:val="20"/>
                <w:szCs w:val="16"/>
                <w:u w:val="single"/>
              </w:rPr>
            </w:pPr>
            <w:r w:rsidRPr="00223CB1">
              <w:rPr>
                <w:b/>
                <w:bCs/>
                <w:smallCaps/>
                <w:sz w:val="20"/>
                <w:szCs w:val="16"/>
                <w:u w:val="single"/>
              </w:rPr>
              <w:t>Financial</w:t>
            </w:r>
            <w:r w:rsidR="005C002E">
              <w:rPr>
                <w:b/>
                <w:bCs/>
                <w:smallCaps/>
                <w:sz w:val="20"/>
                <w:szCs w:val="16"/>
                <w:u w:val="single"/>
              </w:rPr>
              <w:t xml:space="preserve"> and Social Benefits with indicators</w:t>
            </w:r>
            <w:r w:rsidRPr="00223CB1">
              <w:rPr>
                <w:b/>
                <w:bCs/>
                <w:smallCaps/>
                <w:sz w:val="20"/>
                <w:szCs w:val="16"/>
                <w:u w:val="single"/>
              </w:rPr>
              <w:t>:</w:t>
            </w:r>
          </w:p>
          <w:p w:rsidR="008447F3" w:rsidRPr="00223CB1" w:rsidRDefault="008447F3" w:rsidP="000A7686">
            <w:pPr>
              <w:rPr>
                <w:b/>
                <w:bCs/>
                <w:smallCaps/>
                <w:sz w:val="20"/>
                <w:szCs w:val="16"/>
                <w:u w:val="single"/>
              </w:rPr>
            </w:pPr>
          </w:p>
          <w:p w:rsidR="00223CB1" w:rsidRDefault="002F153E" w:rsidP="00636C6D">
            <w:pPr>
              <w:spacing w:line="360" w:lineRule="auto"/>
              <w:jc w:val="both"/>
            </w:pPr>
            <w:r>
              <w:t>Tourism of the Province will be increase and revenue from Archaeological, monuments and museums will be enhanced</w:t>
            </w:r>
            <w:r w:rsidRPr="00E044BE">
              <w:t>.</w:t>
            </w:r>
          </w:p>
          <w:p w:rsidR="002F153E" w:rsidRDefault="002F153E" w:rsidP="000A7686">
            <w:pPr>
              <w:jc w:val="both"/>
              <w:rPr>
                <w:b/>
                <w:bCs/>
                <w:szCs w:val="20"/>
              </w:rPr>
            </w:pPr>
          </w:p>
          <w:p w:rsidR="003D11BC" w:rsidRDefault="003D11BC" w:rsidP="000A7686">
            <w:pPr>
              <w:jc w:val="both"/>
              <w:rPr>
                <w:b/>
                <w:bCs/>
                <w:szCs w:val="20"/>
              </w:rPr>
            </w:pPr>
          </w:p>
          <w:p w:rsidR="003D11BC" w:rsidRDefault="003D11BC" w:rsidP="000A7686">
            <w:pPr>
              <w:jc w:val="both"/>
              <w:rPr>
                <w:b/>
                <w:bCs/>
                <w:szCs w:val="20"/>
              </w:rPr>
            </w:pPr>
          </w:p>
          <w:p w:rsidR="003D11BC" w:rsidRPr="00F63E26" w:rsidRDefault="003D11BC" w:rsidP="000A7686">
            <w:pPr>
              <w:jc w:val="both"/>
              <w:rPr>
                <w:b/>
                <w:bCs/>
                <w:sz w:val="22"/>
                <w:szCs w:val="16"/>
              </w:rPr>
            </w:pPr>
          </w:p>
          <w:p w:rsidR="00C04364" w:rsidRPr="00223CB1" w:rsidRDefault="00C04364" w:rsidP="000A7686">
            <w:pPr>
              <w:rPr>
                <w:b/>
                <w:bCs/>
                <w:smallCaps/>
                <w:szCs w:val="20"/>
                <w:u w:val="single"/>
              </w:rPr>
            </w:pPr>
            <w:r w:rsidRPr="00223CB1">
              <w:rPr>
                <w:b/>
                <w:bCs/>
                <w:smallCaps/>
                <w:sz w:val="20"/>
                <w:szCs w:val="16"/>
                <w:u w:val="single"/>
              </w:rPr>
              <w:t xml:space="preserve">Employment </w:t>
            </w:r>
            <w:r w:rsidR="00223CB1" w:rsidRPr="00223CB1">
              <w:rPr>
                <w:b/>
                <w:bCs/>
                <w:smallCaps/>
                <w:sz w:val="20"/>
                <w:szCs w:val="16"/>
                <w:u w:val="single"/>
              </w:rPr>
              <w:t xml:space="preserve">Generation </w:t>
            </w:r>
            <w:r w:rsidRPr="00223CB1">
              <w:rPr>
                <w:b/>
                <w:bCs/>
                <w:smallCaps/>
                <w:sz w:val="20"/>
                <w:szCs w:val="16"/>
                <w:u w:val="single"/>
              </w:rPr>
              <w:t>(</w:t>
            </w:r>
            <w:r w:rsidR="00223CB1" w:rsidRPr="00223CB1">
              <w:rPr>
                <w:b/>
                <w:bCs/>
                <w:smallCaps/>
                <w:sz w:val="20"/>
                <w:szCs w:val="16"/>
                <w:u w:val="single"/>
              </w:rPr>
              <w:t xml:space="preserve">Direct </w:t>
            </w:r>
            <w:r w:rsidRPr="00223CB1">
              <w:rPr>
                <w:b/>
                <w:bCs/>
                <w:smallCaps/>
                <w:sz w:val="20"/>
                <w:szCs w:val="16"/>
                <w:u w:val="single"/>
              </w:rPr>
              <w:t xml:space="preserve">and </w:t>
            </w:r>
            <w:r w:rsidR="00223CB1" w:rsidRPr="00223CB1">
              <w:rPr>
                <w:b/>
                <w:bCs/>
                <w:smallCaps/>
                <w:sz w:val="20"/>
                <w:szCs w:val="16"/>
                <w:u w:val="single"/>
              </w:rPr>
              <w:t>Indirect</w:t>
            </w:r>
            <w:r w:rsidRPr="00223CB1">
              <w:rPr>
                <w:b/>
                <w:bCs/>
                <w:smallCaps/>
                <w:sz w:val="20"/>
                <w:szCs w:val="16"/>
                <w:u w:val="single"/>
              </w:rPr>
              <w:t>):</w:t>
            </w:r>
          </w:p>
          <w:p w:rsidR="00317F85" w:rsidRPr="00F63E26" w:rsidRDefault="00317F85" w:rsidP="00317F85">
            <w:pPr>
              <w:jc w:val="both"/>
              <w:rPr>
                <w:bCs/>
                <w:sz w:val="20"/>
              </w:rPr>
            </w:pPr>
          </w:p>
          <w:p w:rsidR="00221224" w:rsidRPr="000A7686" w:rsidRDefault="004A1010" w:rsidP="00376AA4">
            <w:pPr>
              <w:spacing w:line="360" w:lineRule="auto"/>
              <w:jc w:val="both"/>
            </w:pPr>
            <w:r w:rsidRPr="000A7686">
              <w:rPr>
                <w:bCs/>
              </w:rPr>
              <w:t>Opportunities of employment (both direct and indirect) occur while heritage tourism is developed through such activities as already explained above.</w:t>
            </w:r>
          </w:p>
          <w:p w:rsidR="00AF698A" w:rsidRDefault="00AF698A" w:rsidP="000A7686">
            <w:pPr>
              <w:rPr>
                <w:b/>
                <w:bCs/>
                <w:smallCaps/>
                <w:sz w:val="20"/>
                <w:szCs w:val="16"/>
                <w:u w:val="single"/>
              </w:rPr>
            </w:pPr>
          </w:p>
          <w:p w:rsidR="0030079A" w:rsidRDefault="00C04364" w:rsidP="000A7686">
            <w:pPr>
              <w:rPr>
                <w:b/>
                <w:bCs/>
                <w:smallCaps/>
                <w:sz w:val="20"/>
                <w:szCs w:val="16"/>
                <w:u w:val="single"/>
              </w:rPr>
            </w:pPr>
            <w:r w:rsidRPr="00223CB1">
              <w:rPr>
                <w:b/>
                <w:bCs/>
                <w:smallCaps/>
                <w:sz w:val="20"/>
                <w:szCs w:val="16"/>
                <w:u w:val="single"/>
              </w:rPr>
              <w:t xml:space="preserve">Environmental </w:t>
            </w:r>
            <w:r w:rsidR="00A1689A" w:rsidRPr="00223CB1">
              <w:rPr>
                <w:b/>
                <w:bCs/>
                <w:smallCaps/>
                <w:sz w:val="20"/>
                <w:szCs w:val="16"/>
                <w:u w:val="single"/>
              </w:rPr>
              <w:t>I</w:t>
            </w:r>
            <w:r w:rsidRPr="00223CB1">
              <w:rPr>
                <w:b/>
                <w:bCs/>
                <w:smallCaps/>
                <w:sz w:val="20"/>
                <w:szCs w:val="16"/>
                <w:u w:val="single"/>
              </w:rPr>
              <w:t>mpact:</w:t>
            </w:r>
          </w:p>
          <w:p w:rsidR="00376AA4" w:rsidRPr="00F63E26" w:rsidRDefault="00376AA4" w:rsidP="000A7686">
            <w:pPr>
              <w:rPr>
                <w:b/>
                <w:bCs/>
                <w:smallCaps/>
                <w:sz w:val="20"/>
                <w:szCs w:val="20"/>
                <w:u w:val="single"/>
              </w:rPr>
            </w:pPr>
          </w:p>
          <w:p w:rsidR="00C123FF" w:rsidRPr="000A7686" w:rsidRDefault="004A1010" w:rsidP="00376AA4">
            <w:pPr>
              <w:spacing w:line="360" w:lineRule="auto"/>
              <w:jc w:val="both"/>
            </w:pPr>
            <w:r w:rsidRPr="000A7686">
              <w:rPr>
                <w:bCs/>
              </w:rPr>
              <w:t>There will be no adverse environmental impacts of the project.</w:t>
            </w:r>
          </w:p>
          <w:p w:rsidR="004A1010" w:rsidRPr="00F63E26" w:rsidRDefault="004A1010" w:rsidP="000A7686">
            <w:pPr>
              <w:jc w:val="both"/>
              <w:rPr>
                <w:sz w:val="20"/>
                <w:szCs w:val="20"/>
              </w:rPr>
            </w:pPr>
          </w:p>
          <w:p w:rsidR="00F8113A" w:rsidRDefault="00C04364" w:rsidP="000A7686">
            <w:pPr>
              <w:rPr>
                <w:b/>
                <w:bCs/>
                <w:smallCaps/>
                <w:sz w:val="20"/>
                <w:szCs w:val="16"/>
                <w:u w:val="single"/>
              </w:rPr>
            </w:pPr>
            <w:r w:rsidRPr="00223CB1">
              <w:rPr>
                <w:b/>
                <w:bCs/>
                <w:smallCaps/>
                <w:sz w:val="20"/>
                <w:szCs w:val="16"/>
                <w:u w:val="single"/>
              </w:rPr>
              <w:t xml:space="preserve">Impact of </w:t>
            </w:r>
            <w:r w:rsidR="00223CB1" w:rsidRPr="00223CB1">
              <w:rPr>
                <w:b/>
                <w:bCs/>
                <w:smallCaps/>
                <w:sz w:val="20"/>
                <w:szCs w:val="16"/>
                <w:u w:val="single"/>
              </w:rPr>
              <w:t xml:space="preserve">Delays </w:t>
            </w:r>
            <w:r w:rsidRPr="00223CB1">
              <w:rPr>
                <w:b/>
                <w:bCs/>
                <w:smallCaps/>
                <w:sz w:val="20"/>
                <w:szCs w:val="16"/>
                <w:u w:val="single"/>
              </w:rPr>
              <w:t xml:space="preserve">on </w:t>
            </w:r>
            <w:r w:rsidR="00223CB1" w:rsidRPr="00223CB1">
              <w:rPr>
                <w:b/>
                <w:bCs/>
                <w:smallCaps/>
                <w:sz w:val="20"/>
                <w:szCs w:val="16"/>
                <w:u w:val="single"/>
              </w:rPr>
              <w:t xml:space="preserve">Project Cost </w:t>
            </w:r>
            <w:r w:rsidRPr="00223CB1">
              <w:rPr>
                <w:b/>
                <w:bCs/>
                <w:smallCaps/>
                <w:sz w:val="20"/>
                <w:szCs w:val="16"/>
                <w:u w:val="single"/>
              </w:rPr>
              <w:t xml:space="preserve">and </w:t>
            </w:r>
            <w:r w:rsidR="00223CB1" w:rsidRPr="00223CB1">
              <w:rPr>
                <w:b/>
                <w:bCs/>
                <w:smallCaps/>
                <w:sz w:val="20"/>
                <w:szCs w:val="16"/>
                <w:u w:val="single"/>
              </w:rPr>
              <w:t>Viability</w:t>
            </w:r>
            <w:r w:rsidRPr="00223CB1">
              <w:rPr>
                <w:b/>
                <w:bCs/>
                <w:smallCaps/>
                <w:sz w:val="20"/>
                <w:szCs w:val="16"/>
                <w:u w:val="single"/>
              </w:rPr>
              <w:t>:</w:t>
            </w:r>
          </w:p>
          <w:p w:rsidR="00376AA4" w:rsidRDefault="00376AA4" w:rsidP="000A7686">
            <w:pPr>
              <w:rPr>
                <w:b/>
                <w:bCs/>
                <w:smallCaps/>
                <w:sz w:val="20"/>
                <w:szCs w:val="16"/>
                <w:u w:val="single"/>
              </w:rPr>
            </w:pPr>
          </w:p>
          <w:p w:rsidR="0097412F" w:rsidRPr="000A7686" w:rsidRDefault="0097412F" w:rsidP="00376AA4">
            <w:pPr>
              <w:spacing w:line="360" w:lineRule="auto"/>
              <w:jc w:val="both"/>
              <w:rPr>
                <w:b/>
                <w:bCs/>
                <w:smallCaps/>
                <w:u w:val="single"/>
              </w:rPr>
            </w:pPr>
            <w:r w:rsidRPr="000A7686">
              <w:rPr>
                <w:bCs/>
              </w:rPr>
              <w:t>Delay in implementation of the project will certainly result in enhancement of the cost of the project.</w:t>
            </w:r>
          </w:p>
          <w:p w:rsidR="00C123FF" w:rsidRPr="00F63E26" w:rsidRDefault="00C123FF" w:rsidP="000A7686">
            <w:pPr>
              <w:jc w:val="both"/>
              <w:rPr>
                <w:sz w:val="20"/>
              </w:rPr>
            </w:pPr>
          </w:p>
        </w:tc>
      </w:tr>
      <w:tr w:rsidR="00C911A1" w:rsidRPr="0062727E" w:rsidTr="000C590E">
        <w:tc>
          <w:tcPr>
            <w:tcW w:w="3934" w:type="dxa"/>
          </w:tcPr>
          <w:p w:rsidR="00B84AED" w:rsidRPr="00F63E26" w:rsidRDefault="00B84AED" w:rsidP="00F63E26">
            <w:pPr>
              <w:ind w:left="522" w:hanging="522"/>
              <w:rPr>
                <w:b/>
                <w:bCs/>
                <w:sz w:val="20"/>
              </w:rPr>
            </w:pPr>
            <w:r>
              <w:lastRenderedPageBreak/>
              <w:br w:type="page"/>
            </w:r>
          </w:p>
          <w:p w:rsidR="00C911A1" w:rsidRPr="0062727E" w:rsidRDefault="00270606" w:rsidP="00F45360">
            <w:pPr>
              <w:ind w:left="522" w:hanging="522"/>
              <w:rPr>
                <w:b/>
                <w:bCs/>
                <w:sz w:val="28"/>
              </w:rPr>
            </w:pPr>
            <w:r w:rsidRPr="0062727E">
              <w:rPr>
                <w:b/>
                <w:bCs/>
                <w:sz w:val="28"/>
              </w:rPr>
              <w:t>1</w:t>
            </w:r>
            <w:r w:rsidR="00BB0424">
              <w:rPr>
                <w:b/>
                <w:bCs/>
                <w:sz w:val="28"/>
              </w:rPr>
              <w:t>2.</w:t>
            </w:r>
            <w:r w:rsidR="00F45360">
              <w:rPr>
                <w:b/>
                <w:bCs/>
                <w:sz w:val="28"/>
              </w:rPr>
              <w:tab/>
              <w:t>Implementation schedule:</w:t>
            </w:r>
          </w:p>
        </w:tc>
        <w:tc>
          <w:tcPr>
            <w:tcW w:w="5722" w:type="dxa"/>
            <w:gridSpan w:val="3"/>
          </w:tcPr>
          <w:p w:rsidR="00B84AED" w:rsidRPr="00F63E26" w:rsidRDefault="00B84AED" w:rsidP="00F63E26">
            <w:pPr>
              <w:ind w:left="1602" w:hanging="1602"/>
              <w:rPr>
                <w:b/>
                <w:bCs/>
                <w:sz w:val="20"/>
                <w:szCs w:val="20"/>
              </w:rPr>
            </w:pPr>
          </w:p>
          <w:p w:rsidR="0030079A" w:rsidRDefault="009576FA" w:rsidP="000A7686">
            <w:pPr>
              <w:ind w:left="1602" w:hanging="1602"/>
              <w:rPr>
                <w:szCs w:val="20"/>
              </w:rPr>
            </w:pPr>
            <w:r w:rsidRPr="00D713C5">
              <w:rPr>
                <w:b/>
                <w:bCs/>
                <w:szCs w:val="20"/>
              </w:rPr>
              <w:t>Starting Date:</w:t>
            </w:r>
            <w:r w:rsidR="00736A47">
              <w:rPr>
                <w:b/>
                <w:bCs/>
                <w:szCs w:val="20"/>
              </w:rPr>
              <w:t xml:space="preserve"> </w:t>
            </w:r>
            <w:r w:rsidR="00D713C5">
              <w:rPr>
                <w:szCs w:val="20"/>
              </w:rPr>
              <w:t xml:space="preserve">From issuance of the </w:t>
            </w:r>
            <w:r w:rsidR="002B18FC">
              <w:rPr>
                <w:szCs w:val="20"/>
              </w:rPr>
              <w:t>A.A</w:t>
            </w:r>
            <w:r w:rsidR="00286232">
              <w:rPr>
                <w:szCs w:val="20"/>
              </w:rPr>
              <w:t>.</w:t>
            </w:r>
          </w:p>
          <w:p w:rsidR="00C123FF" w:rsidRPr="00F63E26" w:rsidRDefault="00C123FF" w:rsidP="000A7686">
            <w:pPr>
              <w:ind w:left="1602" w:hanging="1602"/>
              <w:rPr>
                <w:sz w:val="20"/>
                <w:szCs w:val="20"/>
              </w:rPr>
            </w:pPr>
          </w:p>
          <w:p w:rsidR="004B66F2" w:rsidRDefault="009576FA" w:rsidP="000A7686">
            <w:pPr>
              <w:rPr>
                <w:szCs w:val="20"/>
              </w:rPr>
            </w:pPr>
            <w:r w:rsidRPr="00D713C5">
              <w:rPr>
                <w:b/>
                <w:bCs/>
                <w:szCs w:val="20"/>
              </w:rPr>
              <w:t>Ending Date:</w:t>
            </w:r>
            <w:r w:rsidR="00736A47">
              <w:rPr>
                <w:b/>
                <w:bCs/>
                <w:szCs w:val="20"/>
              </w:rPr>
              <w:t xml:space="preserve">  </w:t>
            </w:r>
            <w:r w:rsidR="004D6F85" w:rsidRPr="0062727E">
              <w:rPr>
                <w:szCs w:val="20"/>
              </w:rPr>
              <w:t>30</w:t>
            </w:r>
            <w:r w:rsidR="004D6F85" w:rsidRPr="0062727E">
              <w:rPr>
                <w:szCs w:val="20"/>
                <w:vertAlign w:val="superscript"/>
              </w:rPr>
              <w:t>th</w:t>
            </w:r>
            <w:r w:rsidR="004D6F85" w:rsidRPr="0062727E">
              <w:rPr>
                <w:szCs w:val="20"/>
              </w:rPr>
              <w:t xml:space="preserve"> June</w:t>
            </w:r>
            <w:r w:rsidRPr="0062727E">
              <w:rPr>
                <w:szCs w:val="20"/>
              </w:rPr>
              <w:t xml:space="preserve"> 20</w:t>
            </w:r>
            <w:r w:rsidR="00FC64B2">
              <w:rPr>
                <w:szCs w:val="20"/>
              </w:rPr>
              <w:t>21</w:t>
            </w:r>
            <w:r w:rsidR="00286232">
              <w:rPr>
                <w:szCs w:val="20"/>
              </w:rPr>
              <w:t>.</w:t>
            </w:r>
          </w:p>
          <w:p w:rsidR="00286232" w:rsidRPr="00F63E26" w:rsidRDefault="00286232" w:rsidP="000A7686">
            <w:pPr>
              <w:rPr>
                <w:sz w:val="20"/>
                <w:szCs w:val="20"/>
              </w:rPr>
            </w:pPr>
          </w:p>
        </w:tc>
      </w:tr>
      <w:tr w:rsidR="00C911A1" w:rsidRPr="0062727E" w:rsidTr="000C590E">
        <w:tc>
          <w:tcPr>
            <w:tcW w:w="3934" w:type="dxa"/>
          </w:tcPr>
          <w:p w:rsidR="00EA78FD" w:rsidRPr="00F63E26" w:rsidRDefault="00EA78FD" w:rsidP="00F45360">
            <w:pPr>
              <w:ind w:left="522" w:hanging="522"/>
              <w:jc w:val="both"/>
              <w:rPr>
                <w:b/>
                <w:bCs/>
                <w:sz w:val="20"/>
              </w:rPr>
            </w:pPr>
          </w:p>
          <w:p w:rsidR="00C911A1" w:rsidRPr="0062727E" w:rsidRDefault="00DA10BC" w:rsidP="00F45360">
            <w:pPr>
              <w:ind w:left="522" w:hanging="522"/>
              <w:jc w:val="both"/>
              <w:rPr>
                <w:b/>
                <w:bCs/>
                <w:sz w:val="28"/>
              </w:rPr>
            </w:pPr>
            <w:r>
              <w:rPr>
                <w:b/>
                <w:bCs/>
                <w:sz w:val="28"/>
              </w:rPr>
              <w:t xml:space="preserve">13. </w:t>
            </w:r>
            <w:r w:rsidR="00270606" w:rsidRPr="0062727E">
              <w:rPr>
                <w:b/>
                <w:bCs/>
                <w:sz w:val="28"/>
              </w:rPr>
              <w:t>Management structure and manpower requirements including Specialized skills during execution and operational phases</w:t>
            </w:r>
            <w:r w:rsidR="00F45360">
              <w:rPr>
                <w:b/>
                <w:bCs/>
                <w:sz w:val="28"/>
              </w:rPr>
              <w:t>:</w:t>
            </w:r>
          </w:p>
        </w:tc>
        <w:tc>
          <w:tcPr>
            <w:tcW w:w="5722" w:type="dxa"/>
            <w:gridSpan w:val="3"/>
          </w:tcPr>
          <w:p w:rsidR="00286232" w:rsidRPr="00F63E26" w:rsidRDefault="00286232" w:rsidP="000A7686">
            <w:pPr>
              <w:jc w:val="both"/>
              <w:rPr>
                <w:sz w:val="20"/>
                <w:szCs w:val="20"/>
              </w:rPr>
            </w:pPr>
          </w:p>
          <w:p w:rsidR="00D353D8" w:rsidRDefault="00D353D8" w:rsidP="00636C6D">
            <w:pPr>
              <w:spacing w:line="360" w:lineRule="auto"/>
              <w:jc w:val="both"/>
              <w:rPr>
                <w:b/>
                <w:szCs w:val="20"/>
              </w:rPr>
            </w:pPr>
            <w:r w:rsidRPr="000A7686">
              <w:rPr>
                <w:bCs/>
              </w:rPr>
              <w:t>The project will be executed under the supervision of Director, Directorate of Archaeology and Museums, Khyber Pakhtunkhwa and he will act as the Project Director. Management structure and manpower requirements including specialized skills during execution an</w:t>
            </w:r>
            <w:r>
              <w:rPr>
                <w:bCs/>
              </w:rPr>
              <w:t>d operation phases are given in detail is attached</w:t>
            </w:r>
            <w:r>
              <w:rPr>
                <w:b/>
                <w:szCs w:val="20"/>
              </w:rPr>
              <w:t>.</w:t>
            </w:r>
          </w:p>
          <w:p w:rsidR="00D353D8" w:rsidRPr="00F63E26" w:rsidRDefault="00D353D8" w:rsidP="000A7686">
            <w:pPr>
              <w:jc w:val="both"/>
              <w:rPr>
                <w:sz w:val="12"/>
                <w:szCs w:val="20"/>
              </w:rPr>
            </w:pPr>
          </w:p>
        </w:tc>
      </w:tr>
      <w:tr w:rsidR="00270606" w:rsidRPr="0062727E" w:rsidTr="000C590E">
        <w:tc>
          <w:tcPr>
            <w:tcW w:w="3934" w:type="dxa"/>
          </w:tcPr>
          <w:p w:rsidR="00EA78FD" w:rsidRPr="00F63E26" w:rsidRDefault="00EA78FD" w:rsidP="00F63E26">
            <w:pPr>
              <w:ind w:left="522" w:hanging="522"/>
              <w:jc w:val="both"/>
              <w:rPr>
                <w:b/>
                <w:bCs/>
                <w:sz w:val="20"/>
              </w:rPr>
            </w:pPr>
          </w:p>
          <w:p w:rsidR="00270606" w:rsidRPr="0062727E" w:rsidRDefault="00270606" w:rsidP="000A7686">
            <w:pPr>
              <w:ind w:left="522" w:hanging="522"/>
              <w:jc w:val="both"/>
              <w:rPr>
                <w:b/>
                <w:bCs/>
                <w:sz w:val="28"/>
              </w:rPr>
            </w:pPr>
            <w:r w:rsidRPr="0062727E">
              <w:rPr>
                <w:b/>
                <w:bCs/>
                <w:sz w:val="28"/>
              </w:rPr>
              <w:t>14.</w:t>
            </w:r>
            <w:r w:rsidRPr="0062727E">
              <w:rPr>
                <w:b/>
                <w:bCs/>
                <w:sz w:val="28"/>
              </w:rPr>
              <w:tab/>
              <w:t>Additional projects</w:t>
            </w:r>
            <w:r w:rsidR="00F45360">
              <w:rPr>
                <w:b/>
                <w:bCs/>
                <w:sz w:val="28"/>
              </w:rPr>
              <w:t xml:space="preserve"> </w:t>
            </w:r>
            <w:r w:rsidRPr="0062727E">
              <w:rPr>
                <w:b/>
                <w:bCs/>
                <w:sz w:val="28"/>
              </w:rPr>
              <w:t>/</w:t>
            </w:r>
            <w:r w:rsidR="00F45360">
              <w:rPr>
                <w:b/>
                <w:bCs/>
                <w:sz w:val="28"/>
              </w:rPr>
              <w:t xml:space="preserve"> </w:t>
            </w:r>
            <w:r w:rsidRPr="0062727E">
              <w:rPr>
                <w:b/>
                <w:bCs/>
                <w:sz w:val="28"/>
              </w:rPr>
              <w:t>decisions required to maximize socio-</w:t>
            </w:r>
            <w:r w:rsidR="00834BF7" w:rsidRPr="0062727E">
              <w:rPr>
                <w:b/>
                <w:bCs/>
                <w:sz w:val="28"/>
              </w:rPr>
              <w:t>economic benefits</w:t>
            </w:r>
            <w:r w:rsidRPr="0062727E">
              <w:rPr>
                <w:b/>
                <w:bCs/>
                <w:sz w:val="28"/>
              </w:rPr>
              <w:t xml:space="preserve"> from the proposed project</w:t>
            </w:r>
            <w:r w:rsidR="00F45360">
              <w:rPr>
                <w:b/>
                <w:bCs/>
                <w:sz w:val="28"/>
              </w:rPr>
              <w:t>:</w:t>
            </w:r>
          </w:p>
        </w:tc>
        <w:tc>
          <w:tcPr>
            <w:tcW w:w="5722" w:type="dxa"/>
            <w:gridSpan w:val="3"/>
          </w:tcPr>
          <w:p w:rsidR="00EA78FD" w:rsidRPr="00F63E26" w:rsidRDefault="00EA78FD" w:rsidP="00F63E26">
            <w:pPr>
              <w:jc w:val="both"/>
              <w:rPr>
                <w:sz w:val="20"/>
              </w:rPr>
            </w:pPr>
          </w:p>
          <w:p w:rsidR="00A45BD5" w:rsidRPr="00376AA4" w:rsidRDefault="003D3BBE" w:rsidP="00F63E26">
            <w:pPr>
              <w:spacing w:line="360" w:lineRule="auto"/>
              <w:jc w:val="both"/>
            </w:pPr>
            <w:r w:rsidRPr="00376AA4">
              <w:rPr>
                <w:bCs/>
              </w:rPr>
              <w:t>This is an important project of its kind being implemented in the</w:t>
            </w:r>
            <w:r w:rsidR="005A50EB">
              <w:rPr>
                <w:bCs/>
              </w:rPr>
              <w:t xml:space="preserve"> merged areas by the</w:t>
            </w:r>
            <w:r w:rsidRPr="00376AA4">
              <w:rPr>
                <w:bCs/>
              </w:rPr>
              <w:t xml:space="preserve"> Directorate of Archaeology </w:t>
            </w:r>
            <w:r w:rsidR="00F63E26">
              <w:rPr>
                <w:bCs/>
              </w:rPr>
              <w:t>&amp;</w:t>
            </w:r>
            <w:r w:rsidRPr="00376AA4">
              <w:rPr>
                <w:bCs/>
              </w:rPr>
              <w:t xml:space="preserve"> Museums for its capacity building </w:t>
            </w:r>
            <w:r w:rsidR="00F63E26">
              <w:rPr>
                <w:bCs/>
              </w:rPr>
              <w:t>&amp;</w:t>
            </w:r>
            <w:r w:rsidRPr="00376AA4">
              <w:rPr>
                <w:bCs/>
              </w:rPr>
              <w:t xml:space="preserve"> effective steps for curbing the menace of illegal archaeological excavations </w:t>
            </w:r>
            <w:r w:rsidR="00F63E26">
              <w:rPr>
                <w:bCs/>
              </w:rPr>
              <w:t>&amp;</w:t>
            </w:r>
            <w:r w:rsidRPr="00376AA4">
              <w:rPr>
                <w:bCs/>
              </w:rPr>
              <w:t xml:space="preserve"> clandestine trade, dealing and export of </w:t>
            </w:r>
            <w:r w:rsidR="005A50EB" w:rsidRPr="00376AA4">
              <w:rPr>
                <w:bCs/>
              </w:rPr>
              <w:t>antiquities;</w:t>
            </w:r>
            <w:r w:rsidRPr="00376AA4">
              <w:rPr>
                <w:bCs/>
              </w:rPr>
              <w:t xml:space="preserve"> as such its sustainability in the long run is imperative. </w:t>
            </w:r>
            <w:r w:rsidRPr="00D40165">
              <w:rPr>
                <w:bCs/>
              </w:rPr>
              <w:t xml:space="preserve">For the purpose the project after implementation needs to be regularized by providing budget for it the regular budget of the Directorate during </w:t>
            </w:r>
            <w:r w:rsidR="005A50EB" w:rsidRPr="00D40165">
              <w:rPr>
                <w:bCs/>
              </w:rPr>
              <w:t xml:space="preserve">the financial year, </w:t>
            </w:r>
            <w:r w:rsidRPr="00D40165">
              <w:rPr>
                <w:bCs/>
              </w:rPr>
              <w:t>2021-22.</w:t>
            </w:r>
          </w:p>
        </w:tc>
      </w:tr>
      <w:tr w:rsidR="00DC0C80" w:rsidRPr="0062727E" w:rsidTr="00A90EFE">
        <w:tc>
          <w:tcPr>
            <w:tcW w:w="9656" w:type="dxa"/>
            <w:gridSpan w:val="4"/>
          </w:tcPr>
          <w:p w:rsidR="00A45BD5" w:rsidRDefault="00A45BD5" w:rsidP="000A2FB6">
            <w:pPr>
              <w:spacing w:line="360" w:lineRule="auto"/>
              <w:ind w:left="522" w:hanging="522"/>
              <w:jc w:val="both"/>
              <w:rPr>
                <w:b/>
                <w:bCs/>
                <w:sz w:val="28"/>
              </w:rPr>
            </w:pPr>
          </w:p>
          <w:p w:rsidR="00DC0C80" w:rsidRPr="0062727E" w:rsidRDefault="00DC0C80" w:rsidP="000A2FB6">
            <w:pPr>
              <w:spacing w:line="360" w:lineRule="auto"/>
              <w:ind w:left="522" w:hanging="522"/>
              <w:jc w:val="both"/>
              <w:rPr>
                <w:b/>
                <w:bCs/>
                <w:sz w:val="28"/>
              </w:rPr>
            </w:pPr>
            <w:r w:rsidRPr="0062727E">
              <w:rPr>
                <w:b/>
                <w:bCs/>
                <w:sz w:val="28"/>
              </w:rPr>
              <w:t xml:space="preserve">15. Certified that the project proposal has been prepared on the basis of instructions provided by the Planning Commission for the preparation of </w:t>
            </w:r>
            <w:r>
              <w:rPr>
                <w:b/>
                <w:bCs/>
                <w:sz w:val="28"/>
              </w:rPr>
              <w:t>PC-I for Social Sector projects:</w:t>
            </w:r>
          </w:p>
          <w:p w:rsidR="00DC0C80" w:rsidRDefault="00DC0C80" w:rsidP="00854E41">
            <w:pPr>
              <w:jc w:val="both"/>
              <w:rPr>
                <w:szCs w:val="20"/>
              </w:rPr>
            </w:pPr>
          </w:p>
          <w:p w:rsidR="0029585C" w:rsidRPr="00854E41" w:rsidRDefault="0029585C" w:rsidP="00854E41">
            <w:pPr>
              <w:jc w:val="both"/>
              <w:rPr>
                <w:szCs w:val="20"/>
              </w:rPr>
            </w:pPr>
          </w:p>
        </w:tc>
      </w:tr>
      <w:tr w:rsidR="008A0BE7" w:rsidRPr="0062727E" w:rsidTr="000C590E">
        <w:tc>
          <w:tcPr>
            <w:tcW w:w="4506" w:type="dxa"/>
            <w:gridSpan w:val="3"/>
          </w:tcPr>
          <w:p w:rsidR="008A0BE7" w:rsidRDefault="008A0BE7" w:rsidP="00574500">
            <w:pPr>
              <w:jc w:val="center"/>
              <w:rPr>
                <w:b/>
                <w:bCs/>
                <w:smallCaps/>
                <w:szCs w:val="20"/>
              </w:rPr>
            </w:pPr>
          </w:p>
          <w:p w:rsidR="008A0BE7" w:rsidRDefault="008A0BE7" w:rsidP="00574500">
            <w:pPr>
              <w:jc w:val="center"/>
              <w:rPr>
                <w:b/>
                <w:bCs/>
                <w:smallCaps/>
                <w:szCs w:val="20"/>
              </w:rPr>
            </w:pPr>
          </w:p>
          <w:p w:rsidR="008A0BE7" w:rsidRPr="00DC0C80" w:rsidRDefault="00D443BD" w:rsidP="00574500">
            <w:pPr>
              <w:jc w:val="center"/>
              <w:rPr>
                <w:b/>
                <w:bCs/>
                <w:smallCaps/>
                <w:szCs w:val="20"/>
              </w:rPr>
            </w:pPr>
            <w:r>
              <w:rPr>
                <w:b/>
                <w:bCs/>
                <w:smallCaps/>
                <w:szCs w:val="20"/>
              </w:rPr>
              <w:t>Archaeologist / Assist</w:t>
            </w:r>
            <w:r w:rsidR="008A0BE7" w:rsidRPr="00DC0C80">
              <w:rPr>
                <w:b/>
                <w:bCs/>
                <w:smallCaps/>
                <w:szCs w:val="20"/>
              </w:rPr>
              <w:t xml:space="preserve"> By:</w:t>
            </w:r>
          </w:p>
          <w:p w:rsidR="008A0BE7" w:rsidRDefault="008A0BE7" w:rsidP="00574500">
            <w:pPr>
              <w:jc w:val="center"/>
              <w:rPr>
                <w:b/>
                <w:bCs/>
                <w:szCs w:val="20"/>
              </w:rPr>
            </w:pPr>
          </w:p>
          <w:p w:rsidR="008A0BE7" w:rsidRDefault="008A0BE7" w:rsidP="00574500">
            <w:pPr>
              <w:jc w:val="center"/>
              <w:rPr>
                <w:b/>
                <w:bCs/>
                <w:szCs w:val="20"/>
              </w:rPr>
            </w:pPr>
          </w:p>
          <w:p w:rsidR="008A0BE7" w:rsidRDefault="008A0BE7" w:rsidP="00574500">
            <w:pPr>
              <w:jc w:val="center"/>
              <w:rPr>
                <w:b/>
                <w:bCs/>
                <w:szCs w:val="20"/>
              </w:rPr>
            </w:pPr>
          </w:p>
          <w:p w:rsidR="00D44A61" w:rsidRDefault="00D44A61" w:rsidP="00574500">
            <w:pPr>
              <w:jc w:val="center"/>
              <w:rPr>
                <w:b/>
                <w:bCs/>
                <w:szCs w:val="20"/>
              </w:rPr>
            </w:pPr>
          </w:p>
          <w:p w:rsidR="008A0BE7" w:rsidRPr="00D713C5" w:rsidRDefault="008A0BE7" w:rsidP="00574500">
            <w:pPr>
              <w:jc w:val="center"/>
              <w:rPr>
                <w:b/>
                <w:bCs/>
                <w:szCs w:val="20"/>
              </w:rPr>
            </w:pPr>
          </w:p>
          <w:p w:rsidR="008A0BE7" w:rsidRPr="001A7F9A" w:rsidRDefault="001A7F9A" w:rsidP="00574500">
            <w:pPr>
              <w:jc w:val="center"/>
              <w:rPr>
                <w:b/>
                <w:bCs/>
                <w:smallCaps/>
                <w:szCs w:val="20"/>
              </w:rPr>
            </w:pPr>
            <w:r w:rsidRPr="001A7F9A">
              <w:rPr>
                <w:b/>
                <w:bCs/>
                <w:smallCaps/>
                <w:szCs w:val="20"/>
              </w:rPr>
              <w:t>Assistant Research Officer</w:t>
            </w:r>
          </w:p>
          <w:p w:rsidR="00D420DB" w:rsidRDefault="008A0BE7" w:rsidP="00574500">
            <w:pPr>
              <w:jc w:val="center"/>
              <w:rPr>
                <w:szCs w:val="20"/>
              </w:rPr>
            </w:pPr>
            <w:r>
              <w:rPr>
                <w:szCs w:val="20"/>
              </w:rPr>
              <w:t xml:space="preserve">Directorate of Archaeology and Museums, </w:t>
            </w:r>
          </w:p>
          <w:p w:rsidR="008A0BE7" w:rsidRPr="0062727E" w:rsidRDefault="008A0BE7" w:rsidP="00574500">
            <w:pPr>
              <w:jc w:val="center"/>
              <w:rPr>
                <w:b/>
                <w:bCs/>
                <w:sz w:val="28"/>
              </w:rPr>
            </w:pPr>
            <w:r>
              <w:rPr>
                <w:szCs w:val="20"/>
              </w:rPr>
              <w:t>Khyber Pakhtunkhwa.</w:t>
            </w:r>
          </w:p>
        </w:tc>
        <w:tc>
          <w:tcPr>
            <w:tcW w:w="5150" w:type="dxa"/>
          </w:tcPr>
          <w:p w:rsidR="008A0BE7" w:rsidRDefault="008A0BE7" w:rsidP="00574500">
            <w:pPr>
              <w:jc w:val="center"/>
              <w:rPr>
                <w:b/>
                <w:bCs/>
                <w:smallCaps/>
                <w:szCs w:val="20"/>
              </w:rPr>
            </w:pPr>
          </w:p>
          <w:p w:rsidR="008A0BE7" w:rsidRDefault="008A0BE7" w:rsidP="00574500">
            <w:pPr>
              <w:jc w:val="center"/>
              <w:rPr>
                <w:b/>
                <w:bCs/>
                <w:smallCaps/>
                <w:szCs w:val="20"/>
              </w:rPr>
            </w:pPr>
          </w:p>
          <w:p w:rsidR="0014352F" w:rsidRPr="00DC0C80" w:rsidRDefault="0014352F" w:rsidP="0014352F">
            <w:pPr>
              <w:jc w:val="center"/>
              <w:rPr>
                <w:b/>
                <w:bCs/>
                <w:smallCaps/>
                <w:szCs w:val="20"/>
              </w:rPr>
            </w:pPr>
            <w:r>
              <w:rPr>
                <w:b/>
                <w:bCs/>
                <w:smallCaps/>
                <w:szCs w:val="20"/>
              </w:rPr>
              <w:t>Engineer / Assist</w:t>
            </w:r>
            <w:r w:rsidRPr="00DC0C80">
              <w:rPr>
                <w:b/>
                <w:bCs/>
                <w:smallCaps/>
                <w:szCs w:val="20"/>
              </w:rPr>
              <w:t xml:space="preserve"> By:</w:t>
            </w:r>
          </w:p>
          <w:p w:rsidR="008A0BE7" w:rsidRPr="00DC0C80" w:rsidRDefault="008A0BE7" w:rsidP="00574500">
            <w:pPr>
              <w:jc w:val="center"/>
              <w:rPr>
                <w:b/>
                <w:bCs/>
                <w:smallCaps/>
                <w:szCs w:val="20"/>
              </w:rPr>
            </w:pPr>
          </w:p>
          <w:p w:rsidR="008A0BE7" w:rsidRDefault="008A0BE7" w:rsidP="00574500">
            <w:pPr>
              <w:ind w:left="-18"/>
              <w:jc w:val="center"/>
              <w:rPr>
                <w:b/>
                <w:bCs/>
                <w:szCs w:val="20"/>
              </w:rPr>
            </w:pPr>
          </w:p>
          <w:p w:rsidR="008A0BE7" w:rsidRDefault="008A0BE7" w:rsidP="00574500">
            <w:pPr>
              <w:jc w:val="center"/>
              <w:rPr>
                <w:b/>
                <w:bCs/>
                <w:szCs w:val="20"/>
              </w:rPr>
            </w:pPr>
          </w:p>
          <w:p w:rsidR="008A0BE7" w:rsidRDefault="008A0BE7" w:rsidP="00574500">
            <w:pPr>
              <w:jc w:val="center"/>
              <w:rPr>
                <w:b/>
                <w:bCs/>
                <w:szCs w:val="20"/>
              </w:rPr>
            </w:pPr>
          </w:p>
          <w:p w:rsidR="008A0BE7" w:rsidRDefault="008A0BE7" w:rsidP="00574500">
            <w:pPr>
              <w:jc w:val="center"/>
              <w:rPr>
                <w:b/>
                <w:bCs/>
                <w:szCs w:val="20"/>
              </w:rPr>
            </w:pPr>
          </w:p>
          <w:p w:rsidR="008A0BE7" w:rsidRPr="0032040E" w:rsidRDefault="0014352F" w:rsidP="00574500">
            <w:pPr>
              <w:jc w:val="center"/>
              <w:rPr>
                <w:b/>
                <w:bCs/>
                <w:szCs w:val="20"/>
              </w:rPr>
            </w:pPr>
            <w:r>
              <w:rPr>
                <w:b/>
                <w:bCs/>
                <w:i/>
                <w:iCs/>
                <w:smallCaps/>
                <w:szCs w:val="20"/>
              </w:rPr>
              <w:t>Archaeological Conservator</w:t>
            </w:r>
          </w:p>
          <w:p w:rsidR="008A0BE7" w:rsidRPr="00854E41" w:rsidRDefault="00D40165" w:rsidP="00D40165">
            <w:pPr>
              <w:jc w:val="center"/>
              <w:rPr>
                <w:szCs w:val="20"/>
              </w:rPr>
            </w:pPr>
            <w:r>
              <w:rPr>
                <w:szCs w:val="20"/>
              </w:rPr>
              <w:t>Directorate of Archaeology and Museums</w:t>
            </w:r>
            <w:proofErr w:type="gramStart"/>
            <w:r>
              <w:rPr>
                <w:szCs w:val="20"/>
              </w:rPr>
              <w:t>,</w:t>
            </w:r>
            <w:proofErr w:type="gramEnd"/>
            <w:r>
              <w:rPr>
                <w:szCs w:val="20"/>
              </w:rPr>
              <w:br/>
              <w:t>Khyber Pakhtunkhwa.</w:t>
            </w:r>
          </w:p>
        </w:tc>
      </w:tr>
      <w:tr w:rsidR="00D44A61" w:rsidRPr="0062727E" w:rsidTr="000C590E">
        <w:trPr>
          <w:trHeight w:val="1386"/>
        </w:trPr>
        <w:tc>
          <w:tcPr>
            <w:tcW w:w="4506" w:type="dxa"/>
            <w:gridSpan w:val="3"/>
          </w:tcPr>
          <w:p w:rsidR="00D44A61" w:rsidRDefault="00D44A61" w:rsidP="00C64B79">
            <w:pPr>
              <w:jc w:val="center"/>
              <w:rPr>
                <w:b/>
                <w:bCs/>
                <w:smallCaps/>
                <w:szCs w:val="20"/>
              </w:rPr>
            </w:pPr>
          </w:p>
          <w:p w:rsidR="00D44A61" w:rsidRDefault="00D44A61" w:rsidP="00C64B79">
            <w:pPr>
              <w:jc w:val="center"/>
              <w:rPr>
                <w:b/>
                <w:bCs/>
                <w:smallCaps/>
                <w:szCs w:val="20"/>
              </w:rPr>
            </w:pPr>
          </w:p>
          <w:p w:rsidR="0014352F" w:rsidRPr="00DC0C80" w:rsidRDefault="0014352F" w:rsidP="0014352F">
            <w:pPr>
              <w:jc w:val="center"/>
              <w:rPr>
                <w:b/>
                <w:bCs/>
                <w:smallCaps/>
                <w:szCs w:val="20"/>
              </w:rPr>
            </w:pPr>
            <w:r w:rsidRPr="00DC0C80">
              <w:rPr>
                <w:b/>
                <w:bCs/>
                <w:smallCaps/>
                <w:szCs w:val="20"/>
              </w:rPr>
              <w:t>Checked by:</w:t>
            </w:r>
          </w:p>
          <w:p w:rsidR="0014352F" w:rsidRDefault="0014352F" w:rsidP="0014352F">
            <w:pPr>
              <w:ind w:left="-18"/>
              <w:jc w:val="center"/>
              <w:rPr>
                <w:b/>
                <w:bCs/>
                <w:szCs w:val="20"/>
              </w:rPr>
            </w:pPr>
          </w:p>
          <w:p w:rsidR="0014352F" w:rsidRDefault="0014352F" w:rsidP="0014352F">
            <w:pPr>
              <w:jc w:val="center"/>
              <w:rPr>
                <w:b/>
                <w:bCs/>
                <w:szCs w:val="20"/>
              </w:rPr>
            </w:pPr>
          </w:p>
          <w:p w:rsidR="0014352F" w:rsidRDefault="0014352F" w:rsidP="0014352F">
            <w:pPr>
              <w:jc w:val="center"/>
              <w:rPr>
                <w:b/>
                <w:bCs/>
                <w:szCs w:val="20"/>
              </w:rPr>
            </w:pPr>
          </w:p>
          <w:p w:rsidR="0014352F" w:rsidRDefault="0014352F" w:rsidP="0014352F">
            <w:pPr>
              <w:jc w:val="center"/>
              <w:rPr>
                <w:b/>
                <w:bCs/>
                <w:szCs w:val="20"/>
              </w:rPr>
            </w:pPr>
          </w:p>
          <w:p w:rsidR="0014352F" w:rsidRPr="00D713C5" w:rsidRDefault="0014352F" w:rsidP="0014352F">
            <w:pPr>
              <w:jc w:val="center"/>
              <w:rPr>
                <w:b/>
                <w:bCs/>
                <w:szCs w:val="20"/>
              </w:rPr>
            </w:pPr>
          </w:p>
          <w:p w:rsidR="0014352F" w:rsidRPr="0032040E" w:rsidRDefault="0014352F" w:rsidP="0014352F">
            <w:pPr>
              <w:jc w:val="center"/>
              <w:rPr>
                <w:b/>
                <w:bCs/>
                <w:szCs w:val="20"/>
              </w:rPr>
            </w:pPr>
            <w:r>
              <w:rPr>
                <w:b/>
                <w:bCs/>
                <w:i/>
                <w:iCs/>
                <w:smallCaps/>
                <w:szCs w:val="20"/>
              </w:rPr>
              <w:t>Director.</w:t>
            </w:r>
          </w:p>
          <w:p w:rsidR="00D44A61" w:rsidRPr="0062727E" w:rsidRDefault="0014352F" w:rsidP="0014352F">
            <w:pPr>
              <w:jc w:val="center"/>
              <w:rPr>
                <w:b/>
                <w:bCs/>
                <w:sz w:val="28"/>
              </w:rPr>
            </w:pPr>
            <w:r>
              <w:rPr>
                <w:szCs w:val="20"/>
              </w:rPr>
              <w:t>Directorate of Archaeology and Museums</w:t>
            </w:r>
            <w:proofErr w:type="gramStart"/>
            <w:r>
              <w:rPr>
                <w:szCs w:val="20"/>
              </w:rPr>
              <w:t>,</w:t>
            </w:r>
            <w:proofErr w:type="gramEnd"/>
            <w:r>
              <w:rPr>
                <w:szCs w:val="20"/>
              </w:rPr>
              <w:br/>
              <w:t>Khyber Pakhtunkhwa.</w:t>
            </w:r>
          </w:p>
        </w:tc>
        <w:tc>
          <w:tcPr>
            <w:tcW w:w="5150" w:type="dxa"/>
          </w:tcPr>
          <w:p w:rsidR="00D44A61" w:rsidRDefault="00D44A61" w:rsidP="00C64B79">
            <w:pPr>
              <w:jc w:val="center"/>
              <w:rPr>
                <w:b/>
                <w:bCs/>
                <w:smallCaps/>
                <w:szCs w:val="20"/>
              </w:rPr>
            </w:pPr>
          </w:p>
          <w:p w:rsidR="00D44A61" w:rsidRDefault="00D44A61" w:rsidP="00C64B79">
            <w:pPr>
              <w:jc w:val="center"/>
              <w:rPr>
                <w:b/>
                <w:bCs/>
                <w:smallCaps/>
                <w:szCs w:val="20"/>
              </w:rPr>
            </w:pPr>
          </w:p>
          <w:p w:rsidR="00D44A61" w:rsidRPr="00DC0C80" w:rsidRDefault="0014352F" w:rsidP="00C64B79">
            <w:pPr>
              <w:jc w:val="center"/>
              <w:rPr>
                <w:b/>
                <w:bCs/>
                <w:smallCaps/>
                <w:szCs w:val="20"/>
              </w:rPr>
            </w:pPr>
            <w:r>
              <w:rPr>
                <w:b/>
                <w:bCs/>
                <w:smallCaps/>
                <w:szCs w:val="20"/>
              </w:rPr>
              <w:t>Recommended</w:t>
            </w:r>
            <w:r w:rsidR="00D44A61" w:rsidRPr="00DC0C80">
              <w:rPr>
                <w:b/>
                <w:bCs/>
                <w:smallCaps/>
                <w:szCs w:val="20"/>
              </w:rPr>
              <w:t xml:space="preserve"> by:</w:t>
            </w:r>
          </w:p>
          <w:p w:rsidR="00D44A61" w:rsidRDefault="00D44A61" w:rsidP="00C64B79">
            <w:pPr>
              <w:ind w:left="-18"/>
              <w:jc w:val="center"/>
              <w:rPr>
                <w:b/>
                <w:bCs/>
                <w:szCs w:val="20"/>
              </w:rPr>
            </w:pPr>
          </w:p>
          <w:p w:rsidR="00D44A61" w:rsidRDefault="00D44A61" w:rsidP="00C64B79">
            <w:pPr>
              <w:jc w:val="center"/>
              <w:rPr>
                <w:b/>
                <w:bCs/>
                <w:szCs w:val="20"/>
              </w:rPr>
            </w:pPr>
          </w:p>
          <w:p w:rsidR="00D44A61" w:rsidRDefault="00D44A61" w:rsidP="00C64B79">
            <w:pPr>
              <w:jc w:val="center"/>
              <w:rPr>
                <w:b/>
                <w:bCs/>
                <w:szCs w:val="20"/>
              </w:rPr>
            </w:pPr>
          </w:p>
          <w:p w:rsidR="00D44A61" w:rsidRDefault="00D44A61" w:rsidP="00C64B79">
            <w:pPr>
              <w:jc w:val="center"/>
              <w:rPr>
                <w:b/>
                <w:bCs/>
                <w:szCs w:val="20"/>
              </w:rPr>
            </w:pPr>
          </w:p>
          <w:p w:rsidR="00D44A61" w:rsidRPr="00D713C5" w:rsidRDefault="00D44A61" w:rsidP="00C64B79">
            <w:pPr>
              <w:jc w:val="center"/>
              <w:rPr>
                <w:b/>
                <w:bCs/>
                <w:szCs w:val="20"/>
              </w:rPr>
            </w:pPr>
          </w:p>
          <w:p w:rsidR="00D44A61" w:rsidRPr="0032040E" w:rsidRDefault="0014352F" w:rsidP="00C64B79">
            <w:pPr>
              <w:jc w:val="center"/>
              <w:rPr>
                <w:b/>
                <w:bCs/>
                <w:szCs w:val="20"/>
              </w:rPr>
            </w:pPr>
            <w:r>
              <w:rPr>
                <w:b/>
                <w:bCs/>
                <w:i/>
                <w:iCs/>
                <w:smallCaps/>
                <w:szCs w:val="20"/>
              </w:rPr>
              <w:t xml:space="preserve">Chief Planning </w:t>
            </w:r>
            <w:r w:rsidR="00D63839">
              <w:rPr>
                <w:b/>
                <w:bCs/>
                <w:i/>
                <w:iCs/>
                <w:smallCaps/>
                <w:szCs w:val="20"/>
              </w:rPr>
              <w:t>Officer</w:t>
            </w:r>
            <w:r w:rsidR="00D44A61">
              <w:rPr>
                <w:b/>
                <w:bCs/>
                <w:i/>
                <w:iCs/>
                <w:smallCaps/>
                <w:szCs w:val="20"/>
              </w:rPr>
              <w:t>.</w:t>
            </w:r>
          </w:p>
          <w:p w:rsidR="0014352F" w:rsidRDefault="0014352F" w:rsidP="0014352F">
            <w:pPr>
              <w:jc w:val="center"/>
              <w:rPr>
                <w:szCs w:val="20"/>
              </w:rPr>
            </w:pPr>
            <w:r>
              <w:rPr>
                <w:szCs w:val="20"/>
              </w:rPr>
              <w:t>Government of Khyber Pakhtunkhwa,</w:t>
            </w:r>
          </w:p>
          <w:p w:rsidR="0014352F" w:rsidRDefault="0014352F" w:rsidP="0014352F">
            <w:pPr>
              <w:jc w:val="center"/>
              <w:rPr>
                <w:szCs w:val="20"/>
              </w:rPr>
            </w:pPr>
            <w:r w:rsidRPr="0030079A">
              <w:rPr>
                <w:szCs w:val="20"/>
              </w:rPr>
              <w:t>Sports, Culture</w:t>
            </w:r>
            <w:r>
              <w:rPr>
                <w:szCs w:val="20"/>
              </w:rPr>
              <w:t>,</w:t>
            </w:r>
            <w:r w:rsidRPr="0030079A">
              <w:rPr>
                <w:szCs w:val="20"/>
              </w:rPr>
              <w:t xml:space="preserve"> Tourism, Youth Affair</w:t>
            </w:r>
            <w:r>
              <w:rPr>
                <w:szCs w:val="20"/>
              </w:rPr>
              <w:t>s,</w:t>
            </w:r>
          </w:p>
          <w:p w:rsidR="00D44A61" w:rsidRPr="00854E41" w:rsidRDefault="0014352F" w:rsidP="0014352F">
            <w:pPr>
              <w:jc w:val="center"/>
              <w:rPr>
                <w:szCs w:val="20"/>
              </w:rPr>
            </w:pPr>
            <w:r>
              <w:rPr>
                <w:szCs w:val="20"/>
              </w:rPr>
              <w:t xml:space="preserve">Archaeology &amp; Museums </w:t>
            </w:r>
            <w:r w:rsidRPr="0030079A">
              <w:rPr>
                <w:szCs w:val="20"/>
              </w:rPr>
              <w:t>Department</w:t>
            </w:r>
            <w:r>
              <w:rPr>
                <w:szCs w:val="20"/>
              </w:rPr>
              <w:t>.</w:t>
            </w:r>
            <w:r w:rsidR="009079F3">
              <w:rPr>
                <w:szCs w:val="20"/>
              </w:rPr>
              <w:br/>
            </w:r>
          </w:p>
        </w:tc>
      </w:tr>
      <w:tr w:rsidR="00DC0C80" w:rsidRPr="0062727E" w:rsidTr="00A90EFE">
        <w:tc>
          <w:tcPr>
            <w:tcW w:w="9656" w:type="dxa"/>
            <w:gridSpan w:val="4"/>
          </w:tcPr>
          <w:p w:rsidR="00FE7A80" w:rsidRDefault="00FE7A80" w:rsidP="0032040E">
            <w:pPr>
              <w:jc w:val="center"/>
              <w:rPr>
                <w:b/>
                <w:bCs/>
                <w:smallCaps/>
                <w:szCs w:val="20"/>
              </w:rPr>
            </w:pPr>
          </w:p>
          <w:p w:rsidR="0029585C" w:rsidRDefault="0029585C" w:rsidP="0032040E">
            <w:pPr>
              <w:jc w:val="center"/>
              <w:rPr>
                <w:b/>
                <w:bCs/>
                <w:smallCaps/>
                <w:szCs w:val="20"/>
              </w:rPr>
            </w:pPr>
          </w:p>
          <w:p w:rsidR="00DC0C80" w:rsidRDefault="00DC0C80" w:rsidP="0032040E">
            <w:pPr>
              <w:jc w:val="center"/>
              <w:rPr>
                <w:b/>
                <w:bCs/>
                <w:smallCaps/>
                <w:szCs w:val="20"/>
              </w:rPr>
            </w:pPr>
            <w:r w:rsidRPr="0032040E">
              <w:rPr>
                <w:b/>
                <w:bCs/>
                <w:smallCaps/>
                <w:szCs w:val="20"/>
              </w:rPr>
              <w:t>Signed By:</w:t>
            </w:r>
          </w:p>
          <w:p w:rsidR="0032040E" w:rsidRDefault="0032040E" w:rsidP="0032040E">
            <w:pPr>
              <w:jc w:val="center"/>
              <w:rPr>
                <w:b/>
                <w:bCs/>
                <w:smallCaps/>
                <w:szCs w:val="20"/>
              </w:rPr>
            </w:pPr>
          </w:p>
          <w:p w:rsidR="00FD7617" w:rsidRDefault="00FD7617" w:rsidP="0032040E">
            <w:pPr>
              <w:jc w:val="center"/>
              <w:rPr>
                <w:b/>
                <w:bCs/>
                <w:smallCaps/>
                <w:szCs w:val="20"/>
              </w:rPr>
            </w:pPr>
          </w:p>
          <w:p w:rsidR="0029585C" w:rsidRDefault="0029585C" w:rsidP="0032040E">
            <w:pPr>
              <w:jc w:val="center"/>
              <w:rPr>
                <w:b/>
                <w:bCs/>
                <w:smallCaps/>
                <w:szCs w:val="20"/>
              </w:rPr>
            </w:pPr>
          </w:p>
          <w:p w:rsidR="00FE7A80" w:rsidRPr="0032040E" w:rsidRDefault="00FE7A80" w:rsidP="0032040E">
            <w:pPr>
              <w:jc w:val="center"/>
              <w:rPr>
                <w:b/>
                <w:bCs/>
                <w:smallCaps/>
                <w:szCs w:val="20"/>
              </w:rPr>
            </w:pPr>
          </w:p>
          <w:p w:rsidR="00DC0C80" w:rsidRPr="0032040E" w:rsidRDefault="0032040E" w:rsidP="0032040E">
            <w:pPr>
              <w:jc w:val="center"/>
              <w:rPr>
                <w:b/>
                <w:bCs/>
                <w:smallCaps/>
                <w:szCs w:val="20"/>
              </w:rPr>
            </w:pPr>
            <w:r w:rsidRPr="000D5670">
              <w:rPr>
                <w:b/>
                <w:bCs/>
                <w:smallCaps/>
                <w:sz w:val="36"/>
              </w:rPr>
              <w:t>Secretary</w:t>
            </w:r>
          </w:p>
          <w:p w:rsidR="00D40165" w:rsidRDefault="00D40165" w:rsidP="00D40165">
            <w:pPr>
              <w:jc w:val="center"/>
              <w:rPr>
                <w:szCs w:val="20"/>
              </w:rPr>
            </w:pPr>
            <w:r>
              <w:rPr>
                <w:szCs w:val="20"/>
              </w:rPr>
              <w:t>Government of Khyber Pakhtunkhwa,</w:t>
            </w:r>
          </w:p>
          <w:p w:rsidR="00D40165" w:rsidRDefault="00D40165" w:rsidP="00D40165">
            <w:pPr>
              <w:jc w:val="center"/>
              <w:rPr>
                <w:szCs w:val="20"/>
              </w:rPr>
            </w:pPr>
            <w:r w:rsidRPr="0030079A">
              <w:rPr>
                <w:szCs w:val="20"/>
              </w:rPr>
              <w:t>Sports, Culture</w:t>
            </w:r>
            <w:r>
              <w:rPr>
                <w:szCs w:val="20"/>
              </w:rPr>
              <w:t>,</w:t>
            </w:r>
            <w:r w:rsidRPr="0030079A">
              <w:rPr>
                <w:szCs w:val="20"/>
              </w:rPr>
              <w:t xml:space="preserve"> Tourism, Youth Affair</w:t>
            </w:r>
            <w:r>
              <w:rPr>
                <w:szCs w:val="20"/>
              </w:rPr>
              <w:t>s,</w:t>
            </w:r>
          </w:p>
          <w:p w:rsidR="00FE7A80" w:rsidRDefault="00D40165" w:rsidP="00D40165">
            <w:pPr>
              <w:jc w:val="center"/>
              <w:rPr>
                <w:szCs w:val="20"/>
              </w:rPr>
            </w:pPr>
            <w:r>
              <w:rPr>
                <w:szCs w:val="20"/>
              </w:rPr>
              <w:t xml:space="preserve">Archaeology &amp; Museums </w:t>
            </w:r>
            <w:r w:rsidRPr="0030079A">
              <w:rPr>
                <w:szCs w:val="20"/>
              </w:rPr>
              <w:t>Department</w:t>
            </w:r>
            <w:r>
              <w:rPr>
                <w:szCs w:val="20"/>
              </w:rPr>
              <w:t>.</w:t>
            </w:r>
          </w:p>
          <w:p w:rsidR="0029585C" w:rsidRDefault="0029585C" w:rsidP="0032040E">
            <w:pPr>
              <w:jc w:val="center"/>
              <w:rPr>
                <w:szCs w:val="20"/>
              </w:rPr>
            </w:pPr>
          </w:p>
        </w:tc>
      </w:tr>
    </w:tbl>
    <w:p w:rsidR="006569CE" w:rsidRDefault="006569CE" w:rsidP="001B465C">
      <w:pPr>
        <w:jc w:val="right"/>
        <w:rPr>
          <w:b/>
          <w:bCs/>
          <w:sz w:val="28"/>
          <w:u w:val="single"/>
        </w:rPr>
      </w:pPr>
    </w:p>
    <w:p w:rsidR="006569CE" w:rsidRDefault="006569CE">
      <w:pPr>
        <w:rPr>
          <w:b/>
          <w:bCs/>
          <w:sz w:val="28"/>
          <w:u w:val="single"/>
        </w:rPr>
      </w:pPr>
      <w:r>
        <w:rPr>
          <w:b/>
          <w:bCs/>
          <w:sz w:val="28"/>
          <w:u w:val="single"/>
        </w:rPr>
        <w:br w:type="page"/>
      </w:r>
    </w:p>
    <w:p w:rsidR="001B465C" w:rsidRDefault="001B465C" w:rsidP="001B465C">
      <w:pPr>
        <w:jc w:val="right"/>
        <w:rPr>
          <w:b/>
          <w:bCs/>
          <w:sz w:val="28"/>
          <w:u w:val="single"/>
        </w:rPr>
      </w:pPr>
      <w:r w:rsidRPr="00E179FE">
        <w:rPr>
          <w:b/>
          <w:bCs/>
          <w:sz w:val="28"/>
          <w:u w:val="single"/>
        </w:rPr>
        <w:lastRenderedPageBreak/>
        <w:t>(Annexure-I)</w:t>
      </w:r>
    </w:p>
    <w:p w:rsidR="001B465C" w:rsidRDefault="001B465C" w:rsidP="001B465C">
      <w:pPr>
        <w:jc w:val="right"/>
        <w:rPr>
          <w:b/>
          <w:bCs/>
          <w:sz w:val="28"/>
          <w:u w:val="single"/>
        </w:rPr>
      </w:pPr>
    </w:p>
    <w:p w:rsidR="001B465C" w:rsidRDefault="001B465C" w:rsidP="001B465C">
      <w:pPr>
        <w:jc w:val="right"/>
        <w:rPr>
          <w:b/>
          <w:bCs/>
          <w:sz w:val="28"/>
          <w:u w:val="single"/>
        </w:rPr>
      </w:pPr>
    </w:p>
    <w:tbl>
      <w:tblPr>
        <w:tblW w:w="5478" w:type="pct"/>
        <w:jc w:val="center"/>
        <w:tblLayout w:type="fixed"/>
        <w:tblLook w:val="04A0" w:firstRow="1" w:lastRow="0" w:firstColumn="1" w:lastColumn="0" w:noHBand="0" w:noVBand="1"/>
      </w:tblPr>
      <w:tblGrid>
        <w:gridCol w:w="4025"/>
        <w:gridCol w:w="1662"/>
        <w:gridCol w:w="1620"/>
        <w:gridCol w:w="1675"/>
        <w:gridCol w:w="1617"/>
      </w:tblGrid>
      <w:tr w:rsidR="00956910" w:rsidTr="00D40165">
        <w:trPr>
          <w:trHeight w:val="375"/>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6910" w:rsidRDefault="007D568B" w:rsidP="007D568B">
            <w:pPr>
              <w:jc w:val="center"/>
              <w:rPr>
                <w:b/>
                <w:bCs/>
                <w:sz w:val="32"/>
                <w:szCs w:val="32"/>
              </w:rPr>
            </w:pPr>
            <w:r>
              <w:rPr>
                <w:b/>
                <w:bCs/>
                <w:sz w:val="32"/>
                <w:szCs w:val="32"/>
              </w:rPr>
              <w:t>F</w:t>
            </w:r>
            <w:r w:rsidR="00956910">
              <w:rPr>
                <w:b/>
                <w:bCs/>
                <w:sz w:val="32"/>
                <w:szCs w:val="32"/>
              </w:rPr>
              <w:t xml:space="preserve">inancial Implications </w:t>
            </w:r>
          </w:p>
        </w:tc>
      </w:tr>
      <w:tr w:rsidR="00FC743C" w:rsidTr="00D40165">
        <w:trPr>
          <w:trHeight w:val="621"/>
          <w:jc w:val="center"/>
        </w:trPr>
        <w:tc>
          <w:tcPr>
            <w:tcW w:w="1899"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rsidR="00956910" w:rsidRPr="009C1077" w:rsidRDefault="00956910" w:rsidP="00067F18">
            <w:pPr>
              <w:jc w:val="center"/>
              <w:rPr>
                <w:b/>
                <w:bCs/>
                <w:sz w:val="28"/>
                <w:szCs w:val="28"/>
              </w:rPr>
            </w:pPr>
            <w:r w:rsidRPr="009C1077">
              <w:rPr>
                <w:b/>
                <w:bCs/>
                <w:sz w:val="28"/>
                <w:szCs w:val="28"/>
              </w:rPr>
              <w:t>Head</w:t>
            </w:r>
          </w:p>
        </w:tc>
        <w:tc>
          <w:tcPr>
            <w:tcW w:w="784" w:type="pct"/>
            <w:tcBorders>
              <w:top w:val="nil"/>
              <w:left w:val="nil"/>
              <w:bottom w:val="single" w:sz="4" w:space="0" w:color="auto"/>
              <w:right w:val="single" w:sz="4" w:space="0" w:color="auto"/>
            </w:tcBorders>
            <w:shd w:val="clear" w:color="auto" w:fill="A6A6A6" w:themeFill="background1" w:themeFillShade="A6"/>
            <w:noWrap/>
            <w:vAlign w:val="center"/>
            <w:hideMark/>
          </w:tcPr>
          <w:p w:rsidR="00956910" w:rsidRPr="009C1077" w:rsidRDefault="00956910" w:rsidP="007B2CA8">
            <w:pPr>
              <w:jc w:val="center"/>
              <w:rPr>
                <w:b/>
                <w:bCs/>
                <w:sz w:val="28"/>
                <w:szCs w:val="28"/>
              </w:rPr>
            </w:pPr>
            <w:r w:rsidRPr="009C1077">
              <w:rPr>
                <w:b/>
                <w:bCs/>
                <w:sz w:val="28"/>
                <w:szCs w:val="28"/>
              </w:rPr>
              <w:t>201</w:t>
            </w:r>
            <w:r w:rsidR="007B2CA8">
              <w:rPr>
                <w:b/>
                <w:bCs/>
                <w:sz w:val="28"/>
                <w:szCs w:val="28"/>
              </w:rPr>
              <w:t>8</w:t>
            </w:r>
            <w:r w:rsidRPr="009C1077">
              <w:rPr>
                <w:b/>
                <w:bCs/>
                <w:sz w:val="28"/>
                <w:szCs w:val="28"/>
              </w:rPr>
              <w:t>-1</w:t>
            </w:r>
            <w:r w:rsidR="007B2CA8">
              <w:rPr>
                <w:b/>
                <w:bCs/>
                <w:sz w:val="28"/>
                <w:szCs w:val="28"/>
              </w:rPr>
              <w:t>9</w:t>
            </w:r>
          </w:p>
        </w:tc>
        <w:tc>
          <w:tcPr>
            <w:tcW w:w="764" w:type="pct"/>
            <w:tcBorders>
              <w:top w:val="nil"/>
              <w:left w:val="nil"/>
              <w:bottom w:val="single" w:sz="4" w:space="0" w:color="auto"/>
              <w:right w:val="single" w:sz="4" w:space="0" w:color="auto"/>
            </w:tcBorders>
            <w:shd w:val="clear" w:color="auto" w:fill="A6A6A6" w:themeFill="background1" w:themeFillShade="A6"/>
            <w:noWrap/>
            <w:vAlign w:val="center"/>
            <w:hideMark/>
          </w:tcPr>
          <w:p w:rsidR="00956910" w:rsidRPr="009C1077" w:rsidRDefault="00956910" w:rsidP="007B2CA8">
            <w:pPr>
              <w:jc w:val="center"/>
              <w:rPr>
                <w:b/>
                <w:bCs/>
                <w:sz w:val="28"/>
                <w:szCs w:val="28"/>
              </w:rPr>
            </w:pPr>
            <w:r w:rsidRPr="009C1077">
              <w:rPr>
                <w:b/>
                <w:bCs/>
                <w:sz w:val="28"/>
                <w:szCs w:val="28"/>
              </w:rPr>
              <w:t>201</w:t>
            </w:r>
            <w:r w:rsidR="007B2CA8">
              <w:rPr>
                <w:b/>
                <w:bCs/>
                <w:sz w:val="28"/>
                <w:szCs w:val="28"/>
              </w:rPr>
              <w:t>9</w:t>
            </w:r>
            <w:r w:rsidRPr="009C1077">
              <w:rPr>
                <w:b/>
                <w:bCs/>
                <w:sz w:val="28"/>
                <w:szCs w:val="28"/>
              </w:rPr>
              <w:t>-</w:t>
            </w:r>
            <w:r w:rsidR="007B2CA8">
              <w:rPr>
                <w:b/>
                <w:bCs/>
                <w:sz w:val="28"/>
                <w:szCs w:val="28"/>
              </w:rPr>
              <w:t>20</w:t>
            </w:r>
          </w:p>
        </w:tc>
        <w:tc>
          <w:tcPr>
            <w:tcW w:w="790" w:type="pct"/>
            <w:tcBorders>
              <w:top w:val="nil"/>
              <w:left w:val="nil"/>
              <w:bottom w:val="single" w:sz="4" w:space="0" w:color="auto"/>
              <w:right w:val="single" w:sz="4" w:space="0" w:color="auto"/>
            </w:tcBorders>
            <w:shd w:val="clear" w:color="auto" w:fill="A6A6A6" w:themeFill="background1" w:themeFillShade="A6"/>
            <w:noWrap/>
            <w:vAlign w:val="center"/>
            <w:hideMark/>
          </w:tcPr>
          <w:p w:rsidR="00956910" w:rsidRPr="009C1077" w:rsidRDefault="00956910" w:rsidP="007B2CA8">
            <w:pPr>
              <w:jc w:val="center"/>
              <w:rPr>
                <w:b/>
                <w:bCs/>
                <w:sz w:val="28"/>
                <w:szCs w:val="28"/>
              </w:rPr>
            </w:pPr>
            <w:r w:rsidRPr="009C1077">
              <w:rPr>
                <w:b/>
                <w:bCs/>
                <w:sz w:val="28"/>
                <w:szCs w:val="28"/>
              </w:rPr>
              <w:t>20</w:t>
            </w:r>
            <w:r w:rsidR="007B2CA8">
              <w:rPr>
                <w:b/>
                <w:bCs/>
                <w:sz w:val="28"/>
                <w:szCs w:val="28"/>
              </w:rPr>
              <w:t>20</w:t>
            </w:r>
            <w:r w:rsidRPr="009C1077">
              <w:rPr>
                <w:b/>
                <w:bCs/>
                <w:sz w:val="28"/>
                <w:szCs w:val="28"/>
              </w:rPr>
              <w:t>-</w:t>
            </w:r>
            <w:r w:rsidR="007B2CA8">
              <w:rPr>
                <w:b/>
                <w:bCs/>
                <w:sz w:val="28"/>
                <w:szCs w:val="28"/>
              </w:rPr>
              <w:t>21</w:t>
            </w:r>
          </w:p>
        </w:tc>
        <w:tc>
          <w:tcPr>
            <w:tcW w:w="763" w:type="pct"/>
            <w:tcBorders>
              <w:top w:val="nil"/>
              <w:left w:val="nil"/>
              <w:bottom w:val="single" w:sz="4" w:space="0" w:color="auto"/>
              <w:right w:val="single" w:sz="4" w:space="0" w:color="auto"/>
            </w:tcBorders>
            <w:shd w:val="clear" w:color="auto" w:fill="A6A6A6" w:themeFill="background1" w:themeFillShade="A6"/>
            <w:noWrap/>
            <w:vAlign w:val="center"/>
            <w:hideMark/>
          </w:tcPr>
          <w:p w:rsidR="00956910" w:rsidRPr="009C1077" w:rsidRDefault="00956910" w:rsidP="00067F18">
            <w:pPr>
              <w:jc w:val="center"/>
              <w:rPr>
                <w:b/>
                <w:bCs/>
                <w:sz w:val="28"/>
                <w:szCs w:val="28"/>
              </w:rPr>
            </w:pPr>
            <w:r w:rsidRPr="009C1077">
              <w:rPr>
                <w:b/>
                <w:bCs/>
                <w:sz w:val="28"/>
                <w:szCs w:val="28"/>
              </w:rPr>
              <w:t>Total</w:t>
            </w:r>
          </w:p>
        </w:tc>
      </w:tr>
      <w:tr w:rsidR="00926D25" w:rsidTr="00D40165">
        <w:trPr>
          <w:trHeight w:val="531"/>
          <w:jc w:val="center"/>
        </w:trPr>
        <w:tc>
          <w:tcPr>
            <w:tcW w:w="1899" w:type="pct"/>
            <w:tcBorders>
              <w:top w:val="nil"/>
              <w:left w:val="single" w:sz="4" w:space="0" w:color="auto"/>
              <w:bottom w:val="single" w:sz="4" w:space="0" w:color="auto"/>
              <w:right w:val="single" w:sz="4" w:space="0" w:color="auto"/>
            </w:tcBorders>
            <w:shd w:val="clear" w:color="auto" w:fill="auto"/>
            <w:noWrap/>
            <w:vAlign w:val="center"/>
            <w:hideMark/>
          </w:tcPr>
          <w:p w:rsidR="00926D25" w:rsidRPr="00B458DF" w:rsidRDefault="00926D25" w:rsidP="00B7421F">
            <w:pPr>
              <w:rPr>
                <w:b/>
                <w:bCs/>
              </w:rPr>
            </w:pPr>
            <w:r w:rsidRPr="00B458DF">
              <w:rPr>
                <w:b/>
                <w:bCs/>
              </w:rPr>
              <w:t>Human Resource</w:t>
            </w:r>
            <w:r>
              <w:rPr>
                <w:b/>
                <w:bCs/>
              </w:rPr>
              <w:t>:</w:t>
            </w:r>
          </w:p>
        </w:tc>
        <w:tc>
          <w:tcPr>
            <w:tcW w:w="784" w:type="pct"/>
            <w:tcBorders>
              <w:top w:val="nil"/>
              <w:left w:val="nil"/>
              <w:bottom w:val="single" w:sz="4" w:space="0" w:color="auto"/>
              <w:right w:val="single" w:sz="4" w:space="0" w:color="auto"/>
            </w:tcBorders>
            <w:shd w:val="clear" w:color="auto" w:fill="auto"/>
            <w:noWrap/>
            <w:vAlign w:val="center"/>
          </w:tcPr>
          <w:p w:rsidR="00926D25" w:rsidRPr="009C1077" w:rsidRDefault="0097759D" w:rsidP="0086347F">
            <w:pPr>
              <w:ind w:right="193"/>
              <w:jc w:val="right"/>
              <w:rPr>
                <w:sz w:val="28"/>
                <w:szCs w:val="28"/>
              </w:rPr>
            </w:pPr>
            <w:r>
              <w:rPr>
                <w:sz w:val="28"/>
                <w:szCs w:val="28"/>
              </w:rPr>
              <w:t>2.611</w:t>
            </w:r>
          </w:p>
        </w:tc>
        <w:tc>
          <w:tcPr>
            <w:tcW w:w="764" w:type="pct"/>
            <w:tcBorders>
              <w:top w:val="nil"/>
              <w:left w:val="nil"/>
              <w:bottom w:val="single" w:sz="4" w:space="0" w:color="auto"/>
              <w:right w:val="single" w:sz="4" w:space="0" w:color="auto"/>
            </w:tcBorders>
            <w:shd w:val="clear" w:color="auto" w:fill="auto"/>
            <w:noWrap/>
            <w:vAlign w:val="center"/>
          </w:tcPr>
          <w:p w:rsidR="00926D25" w:rsidRPr="009C1077" w:rsidRDefault="0097759D" w:rsidP="003E56C5">
            <w:pPr>
              <w:ind w:right="175"/>
              <w:jc w:val="right"/>
              <w:rPr>
                <w:sz w:val="28"/>
                <w:szCs w:val="28"/>
              </w:rPr>
            </w:pPr>
            <w:r>
              <w:rPr>
                <w:sz w:val="28"/>
                <w:szCs w:val="28"/>
              </w:rPr>
              <w:t>9.</w:t>
            </w:r>
            <w:r w:rsidR="003E56C5">
              <w:rPr>
                <w:sz w:val="28"/>
                <w:szCs w:val="28"/>
              </w:rPr>
              <w:t>400</w:t>
            </w:r>
          </w:p>
        </w:tc>
        <w:tc>
          <w:tcPr>
            <w:tcW w:w="790" w:type="pct"/>
            <w:tcBorders>
              <w:top w:val="nil"/>
              <w:left w:val="nil"/>
              <w:bottom w:val="single" w:sz="4" w:space="0" w:color="auto"/>
              <w:right w:val="single" w:sz="4" w:space="0" w:color="auto"/>
            </w:tcBorders>
            <w:shd w:val="clear" w:color="auto" w:fill="auto"/>
            <w:noWrap/>
            <w:vAlign w:val="center"/>
          </w:tcPr>
          <w:p w:rsidR="00926D25" w:rsidRPr="009C1077" w:rsidRDefault="0097759D" w:rsidP="0086347F">
            <w:pPr>
              <w:ind w:right="158"/>
              <w:jc w:val="right"/>
              <w:rPr>
                <w:sz w:val="28"/>
                <w:szCs w:val="28"/>
              </w:rPr>
            </w:pPr>
            <w:r>
              <w:rPr>
                <w:sz w:val="28"/>
                <w:szCs w:val="28"/>
              </w:rPr>
              <w:t>9.847</w:t>
            </w:r>
          </w:p>
        </w:tc>
        <w:tc>
          <w:tcPr>
            <w:tcW w:w="763" w:type="pct"/>
            <w:tcBorders>
              <w:top w:val="nil"/>
              <w:left w:val="nil"/>
              <w:bottom w:val="single" w:sz="4" w:space="0" w:color="auto"/>
              <w:right w:val="single" w:sz="4" w:space="0" w:color="auto"/>
            </w:tcBorders>
            <w:shd w:val="clear" w:color="auto" w:fill="auto"/>
            <w:noWrap/>
            <w:vAlign w:val="center"/>
          </w:tcPr>
          <w:p w:rsidR="00926D25" w:rsidRPr="009C1077" w:rsidRDefault="00E87815" w:rsidP="0086347F">
            <w:pPr>
              <w:ind w:right="163"/>
              <w:jc w:val="right"/>
              <w:rPr>
                <w:b/>
                <w:bCs/>
                <w:sz w:val="28"/>
                <w:szCs w:val="28"/>
              </w:rPr>
            </w:pPr>
            <w:r>
              <w:rPr>
                <w:b/>
                <w:bCs/>
                <w:sz w:val="28"/>
                <w:szCs w:val="28"/>
              </w:rPr>
              <w:t>21.858</w:t>
            </w:r>
          </w:p>
        </w:tc>
      </w:tr>
      <w:tr w:rsidR="00926D25" w:rsidTr="00D40165">
        <w:trPr>
          <w:trHeight w:val="531"/>
          <w:jc w:val="center"/>
        </w:trPr>
        <w:tc>
          <w:tcPr>
            <w:tcW w:w="1899" w:type="pct"/>
            <w:tcBorders>
              <w:top w:val="nil"/>
              <w:left w:val="single" w:sz="4" w:space="0" w:color="auto"/>
              <w:bottom w:val="single" w:sz="4" w:space="0" w:color="auto"/>
              <w:right w:val="single" w:sz="4" w:space="0" w:color="auto"/>
            </w:tcBorders>
            <w:shd w:val="clear" w:color="auto" w:fill="auto"/>
            <w:noWrap/>
            <w:vAlign w:val="center"/>
            <w:hideMark/>
          </w:tcPr>
          <w:p w:rsidR="00926D25" w:rsidRPr="00B458DF" w:rsidRDefault="00926D25" w:rsidP="00B7421F">
            <w:pPr>
              <w:rPr>
                <w:b/>
                <w:bCs/>
              </w:rPr>
            </w:pPr>
            <w:r w:rsidRPr="00B458DF">
              <w:rPr>
                <w:b/>
                <w:bCs/>
              </w:rPr>
              <w:t>Equipment</w:t>
            </w:r>
            <w:r>
              <w:rPr>
                <w:b/>
                <w:bCs/>
              </w:rPr>
              <w:t>:</w:t>
            </w:r>
          </w:p>
        </w:tc>
        <w:tc>
          <w:tcPr>
            <w:tcW w:w="784" w:type="pct"/>
            <w:tcBorders>
              <w:top w:val="nil"/>
              <w:left w:val="nil"/>
              <w:bottom w:val="single" w:sz="4" w:space="0" w:color="auto"/>
              <w:right w:val="single" w:sz="4" w:space="0" w:color="auto"/>
            </w:tcBorders>
            <w:shd w:val="clear" w:color="auto" w:fill="auto"/>
            <w:noWrap/>
            <w:vAlign w:val="center"/>
          </w:tcPr>
          <w:p w:rsidR="00926D25" w:rsidRPr="009C1077" w:rsidRDefault="008E3A5D" w:rsidP="0090183D">
            <w:pPr>
              <w:ind w:right="193"/>
              <w:jc w:val="right"/>
              <w:rPr>
                <w:sz w:val="28"/>
                <w:szCs w:val="28"/>
              </w:rPr>
            </w:pPr>
            <w:r>
              <w:rPr>
                <w:sz w:val="28"/>
                <w:szCs w:val="28"/>
              </w:rPr>
              <w:t>2.000</w:t>
            </w:r>
          </w:p>
        </w:tc>
        <w:tc>
          <w:tcPr>
            <w:tcW w:w="764" w:type="pct"/>
            <w:tcBorders>
              <w:top w:val="nil"/>
              <w:left w:val="nil"/>
              <w:bottom w:val="single" w:sz="4" w:space="0" w:color="auto"/>
              <w:right w:val="single" w:sz="4" w:space="0" w:color="auto"/>
            </w:tcBorders>
            <w:shd w:val="clear" w:color="auto" w:fill="auto"/>
            <w:noWrap/>
            <w:vAlign w:val="center"/>
          </w:tcPr>
          <w:p w:rsidR="00926D25" w:rsidRPr="009C1077" w:rsidRDefault="008E3A5D" w:rsidP="0090183D">
            <w:pPr>
              <w:ind w:right="175"/>
              <w:jc w:val="right"/>
              <w:rPr>
                <w:sz w:val="28"/>
                <w:szCs w:val="28"/>
              </w:rPr>
            </w:pPr>
            <w:r>
              <w:rPr>
                <w:sz w:val="28"/>
                <w:szCs w:val="28"/>
              </w:rPr>
              <w:t>4.300</w:t>
            </w:r>
          </w:p>
        </w:tc>
        <w:tc>
          <w:tcPr>
            <w:tcW w:w="790" w:type="pct"/>
            <w:tcBorders>
              <w:top w:val="nil"/>
              <w:left w:val="nil"/>
              <w:bottom w:val="single" w:sz="4" w:space="0" w:color="auto"/>
              <w:right w:val="single" w:sz="4" w:space="0" w:color="auto"/>
            </w:tcBorders>
            <w:shd w:val="clear" w:color="auto" w:fill="auto"/>
            <w:noWrap/>
            <w:vAlign w:val="center"/>
          </w:tcPr>
          <w:p w:rsidR="00926D25" w:rsidRPr="009C1077" w:rsidRDefault="008E3A5D" w:rsidP="00DB30F7">
            <w:pPr>
              <w:ind w:right="158"/>
              <w:jc w:val="right"/>
              <w:rPr>
                <w:sz w:val="28"/>
                <w:szCs w:val="28"/>
              </w:rPr>
            </w:pPr>
            <w:r>
              <w:rPr>
                <w:sz w:val="28"/>
                <w:szCs w:val="28"/>
              </w:rPr>
              <w:t>2.0</w:t>
            </w:r>
            <w:r w:rsidR="00DA1D6D">
              <w:rPr>
                <w:sz w:val="28"/>
                <w:szCs w:val="28"/>
              </w:rPr>
              <w:t>00</w:t>
            </w:r>
          </w:p>
        </w:tc>
        <w:tc>
          <w:tcPr>
            <w:tcW w:w="763" w:type="pct"/>
            <w:tcBorders>
              <w:top w:val="nil"/>
              <w:left w:val="nil"/>
              <w:bottom w:val="single" w:sz="4" w:space="0" w:color="auto"/>
              <w:right w:val="single" w:sz="4" w:space="0" w:color="auto"/>
            </w:tcBorders>
            <w:shd w:val="clear" w:color="auto" w:fill="auto"/>
            <w:noWrap/>
            <w:vAlign w:val="center"/>
          </w:tcPr>
          <w:p w:rsidR="00926D25" w:rsidRPr="009C1077" w:rsidRDefault="003112B3" w:rsidP="0090183D">
            <w:pPr>
              <w:ind w:right="163"/>
              <w:jc w:val="right"/>
              <w:rPr>
                <w:b/>
                <w:bCs/>
                <w:sz w:val="28"/>
                <w:szCs w:val="28"/>
              </w:rPr>
            </w:pPr>
            <w:r>
              <w:rPr>
                <w:b/>
                <w:bCs/>
                <w:sz w:val="28"/>
                <w:szCs w:val="28"/>
              </w:rPr>
              <w:t>8.300</w:t>
            </w:r>
          </w:p>
        </w:tc>
      </w:tr>
      <w:tr w:rsidR="00F00BFD" w:rsidTr="00D40165">
        <w:trPr>
          <w:trHeight w:val="531"/>
          <w:jc w:val="center"/>
        </w:trPr>
        <w:tc>
          <w:tcPr>
            <w:tcW w:w="1899" w:type="pct"/>
            <w:tcBorders>
              <w:top w:val="nil"/>
              <w:left w:val="single" w:sz="4" w:space="0" w:color="auto"/>
              <w:bottom w:val="single" w:sz="4" w:space="0" w:color="auto"/>
              <w:right w:val="single" w:sz="4" w:space="0" w:color="auto"/>
            </w:tcBorders>
            <w:shd w:val="clear" w:color="auto" w:fill="auto"/>
            <w:noWrap/>
            <w:vAlign w:val="center"/>
          </w:tcPr>
          <w:p w:rsidR="00F00BFD" w:rsidRDefault="00F00BFD" w:rsidP="00926D25">
            <w:pPr>
              <w:jc w:val="both"/>
              <w:rPr>
                <w:b/>
                <w:bCs/>
              </w:rPr>
            </w:pPr>
            <w:r>
              <w:rPr>
                <w:b/>
                <w:bCs/>
              </w:rPr>
              <w:t>Survey and Drawing Material:</w:t>
            </w:r>
          </w:p>
        </w:tc>
        <w:tc>
          <w:tcPr>
            <w:tcW w:w="784" w:type="pct"/>
            <w:tcBorders>
              <w:top w:val="nil"/>
              <w:left w:val="nil"/>
              <w:bottom w:val="single" w:sz="4" w:space="0" w:color="auto"/>
              <w:right w:val="single" w:sz="4" w:space="0" w:color="auto"/>
            </w:tcBorders>
            <w:shd w:val="clear" w:color="auto" w:fill="auto"/>
            <w:noWrap/>
            <w:vAlign w:val="center"/>
          </w:tcPr>
          <w:p w:rsidR="00F00BFD" w:rsidRDefault="008E3A5D" w:rsidP="008E3A5D">
            <w:pPr>
              <w:ind w:right="193"/>
              <w:jc w:val="right"/>
              <w:rPr>
                <w:sz w:val="28"/>
                <w:szCs w:val="28"/>
              </w:rPr>
            </w:pPr>
            <w:r>
              <w:rPr>
                <w:sz w:val="28"/>
                <w:szCs w:val="28"/>
              </w:rPr>
              <w:t>0.500</w:t>
            </w:r>
          </w:p>
        </w:tc>
        <w:tc>
          <w:tcPr>
            <w:tcW w:w="764" w:type="pct"/>
            <w:tcBorders>
              <w:top w:val="nil"/>
              <w:left w:val="nil"/>
              <w:bottom w:val="single" w:sz="4" w:space="0" w:color="auto"/>
              <w:right w:val="single" w:sz="4" w:space="0" w:color="auto"/>
            </w:tcBorders>
            <w:shd w:val="clear" w:color="auto" w:fill="auto"/>
            <w:noWrap/>
            <w:vAlign w:val="center"/>
          </w:tcPr>
          <w:p w:rsidR="00F00BFD" w:rsidRDefault="008E3A5D" w:rsidP="008E3A5D">
            <w:pPr>
              <w:ind w:right="175"/>
              <w:jc w:val="right"/>
              <w:rPr>
                <w:sz w:val="28"/>
                <w:szCs w:val="28"/>
              </w:rPr>
            </w:pPr>
            <w:r>
              <w:rPr>
                <w:sz w:val="28"/>
                <w:szCs w:val="28"/>
              </w:rPr>
              <w:t>0.500</w:t>
            </w:r>
          </w:p>
        </w:tc>
        <w:tc>
          <w:tcPr>
            <w:tcW w:w="790" w:type="pct"/>
            <w:tcBorders>
              <w:top w:val="nil"/>
              <w:left w:val="nil"/>
              <w:bottom w:val="single" w:sz="4" w:space="0" w:color="auto"/>
              <w:right w:val="single" w:sz="4" w:space="0" w:color="auto"/>
            </w:tcBorders>
            <w:shd w:val="clear" w:color="auto" w:fill="auto"/>
            <w:noWrap/>
            <w:vAlign w:val="center"/>
          </w:tcPr>
          <w:p w:rsidR="00F00BFD" w:rsidRDefault="008E3A5D" w:rsidP="00DB30F7">
            <w:pPr>
              <w:ind w:right="158"/>
              <w:jc w:val="right"/>
              <w:rPr>
                <w:sz w:val="28"/>
                <w:szCs w:val="28"/>
              </w:rPr>
            </w:pPr>
            <w:r>
              <w:rPr>
                <w:sz w:val="28"/>
                <w:szCs w:val="28"/>
              </w:rPr>
              <w:t>0.800</w:t>
            </w:r>
          </w:p>
        </w:tc>
        <w:tc>
          <w:tcPr>
            <w:tcW w:w="763" w:type="pct"/>
            <w:tcBorders>
              <w:top w:val="nil"/>
              <w:left w:val="nil"/>
              <w:bottom w:val="single" w:sz="4" w:space="0" w:color="auto"/>
              <w:right w:val="single" w:sz="4" w:space="0" w:color="auto"/>
            </w:tcBorders>
            <w:shd w:val="clear" w:color="auto" w:fill="auto"/>
            <w:noWrap/>
            <w:vAlign w:val="center"/>
          </w:tcPr>
          <w:p w:rsidR="00F00BFD" w:rsidRDefault="00A96C73" w:rsidP="00A96C73">
            <w:pPr>
              <w:ind w:right="163"/>
              <w:jc w:val="right"/>
              <w:rPr>
                <w:b/>
                <w:bCs/>
                <w:sz w:val="28"/>
                <w:szCs w:val="28"/>
              </w:rPr>
            </w:pPr>
            <w:r>
              <w:rPr>
                <w:b/>
                <w:bCs/>
                <w:sz w:val="28"/>
                <w:szCs w:val="28"/>
              </w:rPr>
              <w:t>1</w:t>
            </w:r>
            <w:r w:rsidR="002F48B9">
              <w:rPr>
                <w:b/>
                <w:bCs/>
                <w:sz w:val="28"/>
                <w:szCs w:val="28"/>
              </w:rPr>
              <w:t>.</w:t>
            </w:r>
            <w:r>
              <w:rPr>
                <w:b/>
                <w:bCs/>
                <w:sz w:val="28"/>
                <w:szCs w:val="28"/>
              </w:rPr>
              <w:t>8</w:t>
            </w:r>
            <w:r w:rsidR="002F48B9">
              <w:rPr>
                <w:b/>
                <w:bCs/>
                <w:sz w:val="28"/>
                <w:szCs w:val="28"/>
              </w:rPr>
              <w:t>00</w:t>
            </w:r>
          </w:p>
        </w:tc>
      </w:tr>
      <w:tr w:rsidR="008E3A5D" w:rsidTr="00D40165">
        <w:trPr>
          <w:trHeight w:val="531"/>
          <w:jc w:val="center"/>
        </w:trPr>
        <w:tc>
          <w:tcPr>
            <w:tcW w:w="1899" w:type="pct"/>
            <w:tcBorders>
              <w:top w:val="nil"/>
              <w:left w:val="single" w:sz="4" w:space="0" w:color="auto"/>
              <w:bottom w:val="single" w:sz="4" w:space="0" w:color="auto"/>
              <w:right w:val="single" w:sz="4" w:space="0" w:color="auto"/>
            </w:tcBorders>
            <w:shd w:val="clear" w:color="auto" w:fill="auto"/>
            <w:noWrap/>
            <w:vAlign w:val="center"/>
          </w:tcPr>
          <w:p w:rsidR="008E3A5D" w:rsidRPr="00B458DF" w:rsidRDefault="008E3A5D" w:rsidP="00926D25">
            <w:pPr>
              <w:jc w:val="both"/>
              <w:rPr>
                <w:b/>
                <w:bCs/>
              </w:rPr>
            </w:pPr>
            <w:r>
              <w:rPr>
                <w:b/>
                <w:bCs/>
              </w:rPr>
              <w:t>GIS Mapping:</w:t>
            </w:r>
          </w:p>
        </w:tc>
        <w:tc>
          <w:tcPr>
            <w:tcW w:w="784" w:type="pct"/>
            <w:tcBorders>
              <w:top w:val="nil"/>
              <w:left w:val="nil"/>
              <w:bottom w:val="single" w:sz="4" w:space="0" w:color="auto"/>
              <w:right w:val="single" w:sz="4" w:space="0" w:color="auto"/>
            </w:tcBorders>
            <w:shd w:val="clear" w:color="auto" w:fill="auto"/>
            <w:noWrap/>
            <w:vAlign w:val="center"/>
          </w:tcPr>
          <w:p w:rsidR="008E3A5D" w:rsidRDefault="008E3A5D" w:rsidP="008E3A5D">
            <w:pPr>
              <w:ind w:right="193"/>
              <w:jc w:val="right"/>
              <w:rPr>
                <w:sz w:val="28"/>
                <w:szCs w:val="28"/>
              </w:rPr>
            </w:pPr>
            <w:r>
              <w:rPr>
                <w:sz w:val="28"/>
                <w:szCs w:val="28"/>
              </w:rPr>
              <w:t>0.400</w:t>
            </w:r>
          </w:p>
        </w:tc>
        <w:tc>
          <w:tcPr>
            <w:tcW w:w="764" w:type="pct"/>
            <w:tcBorders>
              <w:top w:val="nil"/>
              <w:left w:val="nil"/>
              <w:bottom w:val="single" w:sz="4" w:space="0" w:color="auto"/>
              <w:right w:val="single" w:sz="4" w:space="0" w:color="auto"/>
            </w:tcBorders>
            <w:shd w:val="clear" w:color="auto" w:fill="auto"/>
            <w:noWrap/>
            <w:vAlign w:val="center"/>
          </w:tcPr>
          <w:p w:rsidR="008E3A5D" w:rsidRDefault="008E3A5D" w:rsidP="008E3A5D">
            <w:pPr>
              <w:ind w:right="175"/>
              <w:jc w:val="right"/>
              <w:rPr>
                <w:sz w:val="28"/>
                <w:szCs w:val="28"/>
              </w:rPr>
            </w:pPr>
            <w:r>
              <w:rPr>
                <w:sz w:val="28"/>
                <w:szCs w:val="28"/>
              </w:rPr>
              <w:t>0.400</w:t>
            </w:r>
          </w:p>
        </w:tc>
        <w:tc>
          <w:tcPr>
            <w:tcW w:w="790" w:type="pct"/>
            <w:tcBorders>
              <w:top w:val="nil"/>
              <w:left w:val="nil"/>
              <w:bottom w:val="single" w:sz="4" w:space="0" w:color="auto"/>
              <w:right w:val="single" w:sz="4" w:space="0" w:color="auto"/>
            </w:tcBorders>
            <w:shd w:val="clear" w:color="auto" w:fill="auto"/>
            <w:noWrap/>
            <w:vAlign w:val="center"/>
          </w:tcPr>
          <w:p w:rsidR="008E3A5D" w:rsidRDefault="008E3A5D" w:rsidP="008E3A5D">
            <w:pPr>
              <w:ind w:right="158"/>
              <w:jc w:val="right"/>
              <w:rPr>
                <w:sz w:val="28"/>
                <w:szCs w:val="28"/>
              </w:rPr>
            </w:pPr>
            <w:r>
              <w:rPr>
                <w:sz w:val="28"/>
                <w:szCs w:val="28"/>
              </w:rPr>
              <w:t>1.000</w:t>
            </w:r>
          </w:p>
        </w:tc>
        <w:tc>
          <w:tcPr>
            <w:tcW w:w="763" w:type="pct"/>
            <w:tcBorders>
              <w:top w:val="nil"/>
              <w:left w:val="nil"/>
              <w:bottom w:val="single" w:sz="4" w:space="0" w:color="auto"/>
              <w:right w:val="single" w:sz="4" w:space="0" w:color="auto"/>
            </w:tcBorders>
            <w:shd w:val="clear" w:color="auto" w:fill="auto"/>
            <w:noWrap/>
            <w:vAlign w:val="center"/>
          </w:tcPr>
          <w:p w:rsidR="008E3A5D" w:rsidRDefault="008E3A5D" w:rsidP="0090183D">
            <w:pPr>
              <w:ind w:right="163"/>
              <w:jc w:val="right"/>
              <w:rPr>
                <w:b/>
                <w:bCs/>
                <w:sz w:val="28"/>
                <w:szCs w:val="28"/>
              </w:rPr>
            </w:pPr>
            <w:r>
              <w:rPr>
                <w:b/>
                <w:bCs/>
                <w:sz w:val="28"/>
                <w:szCs w:val="28"/>
              </w:rPr>
              <w:t>1.800</w:t>
            </w:r>
          </w:p>
        </w:tc>
      </w:tr>
      <w:tr w:rsidR="008E3A5D" w:rsidTr="00D40165">
        <w:trPr>
          <w:trHeight w:val="531"/>
          <w:jc w:val="center"/>
        </w:trPr>
        <w:tc>
          <w:tcPr>
            <w:tcW w:w="1899" w:type="pct"/>
            <w:tcBorders>
              <w:top w:val="nil"/>
              <w:left w:val="single" w:sz="4" w:space="0" w:color="auto"/>
              <w:bottom w:val="single" w:sz="4" w:space="0" w:color="auto"/>
              <w:right w:val="single" w:sz="4" w:space="0" w:color="auto"/>
            </w:tcBorders>
            <w:shd w:val="clear" w:color="auto" w:fill="auto"/>
            <w:noWrap/>
            <w:vAlign w:val="center"/>
          </w:tcPr>
          <w:p w:rsidR="008E3A5D" w:rsidRPr="00B458DF" w:rsidRDefault="008E3A5D" w:rsidP="00926D25">
            <w:pPr>
              <w:jc w:val="both"/>
              <w:rPr>
                <w:b/>
                <w:bCs/>
              </w:rPr>
            </w:pPr>
            <w:r>
              <w:rPr>
                <w:b/>
                <w:bCs/>
              </w:rPr>
              <w:t>Conservation, Preservation and Development of Key Archaeological Sites:</w:t>
            </w:r>
          </w:p>
        </w:tc>
        <w:tc>
          <w:tcPr>
            <w:tcW w:w="784" w:type="pct"/>
            <w:tcBorders>
              <w:top w:val="nil"/>
              <w:left w:val="nil"/>
              <w:bottom w:val="single" w:sz="4" w:space="0" w:color="auto"/>
              <w:right w:val="single" w:sz="4" w:space="0" w:color="auto"/>
            </w:tcBorders>
            <w:shd w:val="clear" w:color="auto" w:fill="auto"/>
            <w:noWrap/>
            <w:vAlign w:val="center"/>
          </w:tcPr>
          <w:p w:rsidR="008E3A5D" w:rsidRDefault="008E3A5D" w:rsidP="00A96C73">
            <w:pPr>
              <w:ind w:right="193"/>
              <w:jc w:val="right"/>
              <w:rPr>
                <w:sz w:val="28"/>
                <w:szCs w:val="28"/>
              </w:rPr>
            </w:pPr>
            <w:r>
              <w:rPr>
                <w:sz w:val="28"/>
                <w:szCs w:val="28"/>
              </w:rPr>
              <w:t>3.000</w:t>
            </w:r>
          </w:p>
        </w:tc>
        <w:tc>
          <w:tcPr>
            <w:tcW w:w="764" w:type="pct"/>
            <w:tcBorders>
              <w:top w:val="nil"/>
              <w:left w:val="nil"/>
              <w:bottom w:val="single" w:sz="4" w:space="0" w:color="auto"/>
              <w:right w:val="single" w:sz="4" w:space="0" w:color="auto"/>
            </w:tcBorders>
            <w:shd w:val="clear" w:color="auto" w:fill="auto"/>
            <w:noWrap/>
            <w:vAlign w:val="center"/>
          </w:tcPr>
          <w:p w:rsidR="008E3A5D" w:rsidRDefault="008E3A5D" w:rsidP="00DB30F7">
            <w:pPr>
              <w:ind w:right="175"/>
              <w:jc w:val="right"/>
              <w:rPr>
                <w:sz w:val="28"/>
                <w:szCs w:val="28"/>
              </w:rPr>
            </w:pPr>
            <w:r>
              <w:rPr>
                <w:sz w:val="28"/>
                <w:szCs w:val="28"/>
              </w:rPr>
              <w:t>4.000</w:t>
            </w:r>
          </w:p>
        </w:tc>
        <w:tc>
          <w:tcPr>
            <w:tcW w:w="790" w:type="pct"/>
            <w:tcBorders>
              <w:top w:val="nil"/>
              <w:left w:val="nil"/>
              <w:bottom w:val="single" w:sz="4" w:space="0" w:color="auto"/>
              <w:right w:val="single" w:sz="4" w:space="0" w:color="auto"/>
            </w:tcBorders>
            <w:shd w:val="clear" w:color="auto" w:fill="auto"/>
            <w:noWrap/>
            <w:vAlign w:val="center"/>
          </w:tcPr>
          <w:p w:rsidR="008E3A5D" w:rsidRDefault="008E3A5D" w:rsidP="00DB30F7">
            <w:pPr>
              <w:ind w:right="158"/>
              <w:jc w:val="right"/>
              <w:rPr>
                <w:sz w:val="28"/>
                <w:szCs w:val="28"/>
              </w:rPr>
            </w:pPr>
            <w:r>
              <w:rPr>
                <w:sz w:val="28"/>
                <w:szCs w:val="28"/>
              </w:rPr>
              <w:t>7.000</w:t>
            </w:r>
          </w:p>
        </w:tc>
        <w:tc>
          <w:tcPr>
            <w:tcW w:w="763" w:type="pct"/>
            <w:tcBorders>
              <w:top w:val="nil"/>
              <w:left w:val="nil"/>
              <w:bottom w:val="single" w:sz="4" w:space="0" w:color="auto"/>
              <w:right w:val="single" w:sz="4" w:space="0" w:color="auto"/>
            </w:tcBorders>
            <w:shd w:val="clear" w:color="auto" w:fill="auto"/>
            <w:noWrap/>
            <w:vAlign w:val="center"/>
          </w:tcPr>
          <w:p w:rsidR="008E3A5D" w:rsidRDefault="008E3A5D" w:rsidP="0090183D">
            <w:pPr>
              <w:ind w:right="163"/>
              <w:jc w:val="right"/>
              <w:rPr>
                <w:b/>
                <w:bCs/>
                <w:sz w:val="28"/>
                <w:szCs w:val="28"/>
              </w:rPr>
            </w:pPr>
            <w:r>
              <w:rPr>
                <w:b/>
                <w:bCs/>
                <w:sz w:val="28"/>
                <w:szCs w:val="28"/>
              </w:rPr>
              <w:t>14.000</w:t>
            </w:r>
          </w:p>
        </w:tc>
      </w:tr>
      <w:tr w:rsidR="008E3A5D" w:rsidTr="00D40165">
        <w:trPr>
          <w:trHeight w:val="711"/>
          <w:jc w:val="center"/>
        </w:trPr>
        <w:tc>
          <w:tcPr>
            <w:tcW w:w="1899" w:type="pct"/>
            <w:tcBorders>
              <w:top w:val="nil"/>
              <w:left w:val="single" w:sz="4" w:space="0" w:color="auto"/>
              <w:bottom w:val="single" w:sz="4" w:space="0" w:color="auto"/>
              <w:right w:val="single" w:sz="4" w:space="0" w:color="auto"/>
            </w:tcBorders>
            <w:shd w:val="clear" w:color="auto" w:fill="auto"/>
            <w:noWrap/>
            <w:vAlign w:val="center"/>
          </w:tcPr>
          <w:p w:rsidR="008E3A5D" w:rsidRDefault="008E3A5D" w:rsidP="0017570F">
            <w:pPr>
              <w:jc w:val="both"/>
              <w:rPr>
                <w:b/>
                <w:bCs/>
              </w:rPr>
            </w:pPr>
          </w:p>
          <w:p w:rsidR="008E3A5D" w:rsidRDefault="008E3A5D" w:rsidP="0017570F">
            <w:pPr>
              <w:jc w:val="both"/>
              <w:rPr>
                <w:b/>
                <w:bCs/>
              </w:rPr>
            </w:pPr>
            <w:r>
              <w:rPr>
                <w:b/>
                <w:bCs/>
              </w:rPr>
              <w:t>Contingencies:</w:t>
            </w:r>
          </w:p>
          <w:p w:rsidR="008E3A5D" w:rsidRDefault="008E3A5D" w:rsidP="0017570F">
            <w:pPr>
              <w:jc w:val="both"/>
              <w:rPr>
                <w:bCs/>
              </w:rPr>
            </w:pPr>
          </w:p>
          <w:p w:rsidR="008E3A5D" w:rsidRPr="0017570F" w:rsidRDefault="008E3A5D" w:rsidP="0017570F">
            <w:pPr>
              <w:jc w:val="both"/>
              <w:rPr>
                <w:bCs/>
              </w:rPr>
            </w:pPr>
            <w:r w:rsidRPr="0017570F">
              <w:rPr>
                <w:bCs/>
              </w:rPr>
              <w:t>Others unforeseen expenditure i.e.</w:t>
            </w:r>
            <w:r>
              <w:rPr>
                <w:bCs/>
              </w:rPr>
              <w:t xml:space="preserve"> POL &amp; Repair/ Maintenance of Vehicles, T.A / D.A, Transportation of Goods, Office Stationery, Newspapers, Periodicals, Books, Advertisement etc. including</w:t>
            </w:r>
            <w:r w:rsidRPr="0017570F">
              <w:rPr>
                <w:bCs/>
              </w:rPr>
              <w:t xml:space="preserve"> hiring of person as per requirement and need of the work on daily wages or service hiring basis </w:t>
            </w:r>
            <w:r>
              <w:rPr>
                <w:bCs/>
              </w:rPr>
              <w:t>@</w:t>
            </w:r>
            <w:r w:rsidRPr="0017570F">
              <w:rPr>
                <w:bCs/>
              </w:rPr>
              <w:t xml:space="preserve"> of pay package of project policy of the Provincial </w:t>
            </w:r>
            <w:proofErr w:type="spellStart"/>
            <w:r w:rsidRPr="0017570F">
              <w:rPr>
                <w:bCs/>
              </w:rPr>
              <w:t>Govt</w:t>
            </w:r>
            <w:proofErr w:type="spellEnd"/>
            <w:r w:rsidRPr="0017570F">
              <w:rPr>
                <w:bCs/>
              </w:rPr>
              <w:t xml:space="preserve">: of Khyber Pakhtunkhwa and Project Allowance </w:t>
            </w:r>
            <w:r>
              <w:rPr>
                <w:bCs/>
              </w:rPr>
              <w:t xml:space="preserve">and Honoraria </w:t>
            </w:r>
            <w:r w:rsidRPr="0017570F">
              <w:rPr>
                <w:bCs/>
              </w:rPr>
              <w:t>to staff associated with project.</w:t>
            </w:r>
          </w:p>
          <w:p w:rsidR="008E3A5D" w:rsidRPr="00B458DF" w:rsidRDefault="008E3A5D" w:rsidP="0017570F">
            <w:pPr>
              <w:jc w:val="both"/>
              <w:rPr>
                <w:b/>
                <w:bCs/>
              </w:rPr>
            </w:pPr>
          </w:p>
        </w:tc>
        <w:tc>
          <w:tcPr>
            <w:tcW w:w="784" w:type="pct"/>
            <w:tcBorders>
              <w:top w:val="nil"/>
              <w:left w:val="nil"/>
              <w:bottom w:val="single" w:sz="4" w:space="0" w:color="auto"/>
              <w:right w:val="single" w:sz="4" w:space="0" w:color="auto"/>
            </w:tcBorders>
            <w:shd w:val="clear" w:color="auto" w:fill="auto"/>
            <w:noWrap/>
            <w:vAlign w:val="center"/>
          </w:tcPr>
          <w:p w:rsidR="008E3A5D" w:rsidRPr="009C1077" w:rsidRDefault="008E3A5D" w:rsidP="0090183D">
            <w:pPr>
              <w:ind w:right="193"/>
              <w:jc w:val="right"/>
              <w:rPr>
                <w:sz w:val="28"/>
                <w:szCs w:val="28"/>
              </w:rPr>
            </w:pPr>
            <w:r>
              <w:rPr>
                <w:sz w:val="28"/>
                <w:szCs w:val="28"/>
              </w:rPr>
              <w:t>1.489</w:t>
            </w:r>
          </w:p>
        </w:tc>
        <w:tc>
          <w:tcPr>
            <w:tcW w:w="764" w:type="pct"/>
            <w:tcBorders>
              <w:top w:val="nil"/>
              <w:left w:val="nil"/>
              <w:bottom w:val="single" w:sz="4" w:space="0" w:color="auto"/>
              <w:right w:val="single" w:sz="4" w:space="0" w:color="auto"/>
            </w:tcBorders>
            <w:shd w:val="clear" w:color="auto" w:fill="auto"/>
            <w:noWrap/>
            <w:vAlign w:val="center"/>
          </w:tcPr>
          <w:p w:rsidR="008E3A5D" w:rsidRPr="009C1077" w:rsidRDefault="008E3A5D" w:rsidP="003E56C5">
            <w:pPr>
              <w:ind w:right="175"/>
              <w:jc w:val="right"/>
              <w:rPr>
                <w:sz w:val="28"/>
                <w:szCs w:val="28"/>
              </w:rPr>
            </w:pPr>
            <w:r>
              <w:rPr>
                <w:sz w:val="28"/>
                <w:szCs w:val="28"/>
              </w:rPr>
              <w:t>1.4</w:t>
            </w:r>
            <w:r w:rsidR="00643BBD">
              <w:rPr>
                <w:sz w:val="28"/>
                <w:szCs w:val="28"/>
              </w:rPr>
              <w:t>0</w:t>
            </w:r>
            <w:r w:rsidR="003E56C5">
              <w:rPr>
                <w:sz w:val="28"/>
                <w:szCs w:val="28"/>
              </w:rPr>
              <w:t>0</w:t>
            </w:r>
          </w:p>
        </w:tc>
        <w:tc>
          <w:tcPr>
            <w:tcW w:w="790" w:type="pct"/>
            <w:tcBorders>
              <w:top w:val="nil"/>
              <w:left w:val="nil"/>
              <w:bottom w:val="single" w:sz="4" w:space="0" w:color="auto"/>
              <w:right w:val="single" w:sz="4" w:space="0" w:color="auto"/>
            </w:tcBorders>
            <w:shd w:val="clear" w:color="auto" w:fill="auto"/>
            <w:noWrap/>
            <w:vAlign w:val="center"/>
          </w:tcPr>
          <w:p w:rsidR="008E3A5D" w:rsidRPr="009C1077" w:rsidRDefault="008E3A5D" w:rsidP="003E56C5">
            <w:pPr>
              <w:ind w:right="158"/>
              <w:jc w:val="right"/>
              <w:rPr>
                <w:sz w:val="28"/>
                <w:szCs w:val="28"/>
              </w:rPr>
            </w:pPr>
            <w:r>
              <w:rPr>
                <w:sz w:val="28"/>
                <w:szCs w:val="28"/>
              </w:rPr>
              <w:t>2.5</w:t>
            </w:r>
            <w:r w:rsidR="00643BBD">
              <w:rPr>
                <w:sz w:val="28"/>
                <w:szCs w:val="28"/>
              </w:rPr>
              <w:t>6</w:t>
            </w:r>
            <w:r w:rsidR="003E56C5">
              <w:rPr>
                <w:sz w:val="28"/>
                <w:szCs w:val="28"/>
              </w:rPr>
              <w:t>9</w:t>
            </w:r>
          </w:p>
        </w:tc>
        <w:tc>
          <w:tcPr>
            <w:tcW w:w="763" w:type="pct"/>
            <w:tcBorders>
              <w:top w:val="nil"/>
              <w:left w:val="nil"/>
              <w:bottom w:val="single" w:sz="4" w:space="0" w:color="auto"/>
              <w:right w:val="single" w:sz="4" w:space="0" w:color="auto"/>
            </w:tcBorders>
            <w:shd w:val="clear" w:color="auto" w:fill="auto"/>
            <w:noWrap/>
            <w:vAlign w:val="center"/>
          </w:tcPr>
          <w:p w:rsidR="008E3A5D" w:rsidRPr="009C1077" w:rsidRDefault="008E3A5D" w:rsidP="008E3A5D">
            <w:pPr>
              <w:ind w:right="163"/>
              <w:jc w:val="right"/>
              <w:rPr>
                <w:b/>
                <w:bCs/>
                <w:sz w:val="28"/>
                <w:szCs w:val="28"/>
              </w:rPr>
            </w:pPr>
            <w:r>
              <w:rPr>
                <w:b/>
                <w:bCs/>
                <w:sz w:val="28"/>
                <w:szCs w:val="28"/>
              </w:rPr>
              <w:t>5.458</w:t>
            </w:r>
          </w:p>
        </w:tc>
      </w:tr>
      <w:tr w:rsidR="008E3A5D" w:rsidTr="00D40165">
        <w:trPr>
          <w:trHeight w:val="1062"/>
          <w:jc w:val="center"/>
        </w:trPr>
        <w:tc>
          <w:tcPr>
            <w:tcW w:w="1899" w:type="pct"/>
            <w:tcBorders>
              <w:top w:val="nil"/>
              <w:left w:val="single" w:sz="4" w:space="0" w:color="auto"/>
              <w:bottom w:val="single" w:sz="4" w:space="0" w:color="auto"/>
              <w:right w:val="single" w:sz="4" w:space="0" w:color="auto"/>
            </w:tcBorders>
            <w:shd w:val="clear" w:color="auto" w:fill="auto"/>
            <w:noWrap/>
            <w:vAlign w:val="center"/>
            <w:hideMark/>
          </w:tcPr>
          <w:p w:rsidR="008E3A5D" w:rsidRPr="00B458DF" w:rsidRDefault="008E3A5D" w:rsidP="00C123FF">
            <w:pPr>
              <w:rPr>
                <w:b/>
                <w:bCs/>
              </w:rPr>
            </w:pPr>
            <w:r w:rsidRPr="00B458DF">
              <w:rPr>
                <w:b/>
                <w:bCs/>
              </w:rPr>
              <w:t>Total</w:t>
            </w:r>
            <w:r>
              <w:rPr>
                <w:b/>
                <w:bCs/>
              </w:rPr>
              <w:t xml:space="preserve"> in Millions:</w:t>
            </w:r>
          </w:p>
        </w:tc>
        <w:tc>
          <w:tcPr>
            <w:tcW w:w="784" w:type="pct"/>
            <w:tcBorders>
              <w:top w:val="nil"/>
              <w:left w:val="nil"/>
              <w:bottom w:val="single" w:sz="4" w:space="0" w:color="auto"/>
              <w:right w:val="single" w:sz="4" w:space="0" w:color="auto"/>
            </w:tcBorders>
            <w:shd w:val="clear" w:color="auto" w:fill="auto"/>
            <w:noWrap/>
            <w:vAlign w:val="center"/>
            <w:hideMark/>
          </w:tcPr>
          <w:p w:rsidR="008E3A5D" w:rsidRPr="003E55D5" w:rsidRDefault="008E3A5D" w:rsidP="00643BBD">
            <w:pPr>
              <w:jc w:val="center"/>
              <w:rPr>
                <w:b/>
                <w:bCs/>
                <w:szCs w:val="28"/>
              </w:rPr>
            </w:pPr>
            <w:r>
              <w:rPr>
                <w:b/>
                <w:bCs/>
                <w:sz w:val="28"/>
                <w:szCs w:val="28"/>
              </w:rPr>
              <w:t>10</w:t>
            </w:r>
            <w:r w:rsidR="00643BBD">
              <w:rPr>
                <w:b/>
                <w:bCs/>
                <w:sz w:val="28"/>
                <w:szCs w:val="28"/>
              </w:rPr>
              <w:t xml:space="preserve"> </w:t>
            </w:r>
            <w:r w:rsidRPr="00E87815">
              <w:rPr>
                <w:b/>
                <w:bCs/>
                <w:sz w:val="28"/>
                <w:szCs w:val="28"/>
              </w:rPr>
              <w:t>Millions</w:t>
            </w:r>
          </w:p>
        </w:tc>
        <w:tc>
          <w:tcPr>
            <w:tcW w:w="764" w:type="pct"/>
            <w:tcBorders>
              <w:top w:val="nil"/>
              <w:left w:val="nil"/>
              <w:bottom w:val="single" w:sz="4" w:space="0" w:color="auto"/>
              <w:right w:val="single" w:sz="4" w:space="0" w:color="auto"/>
            </w:tcBorders>
            <w:shd w:val="clear" w:color="auto" w:fill="auto"/>
            <w:noWrap/>
            <w:vAlign w:val="center"/>
            <w:hideMark/>
          </w:tcPr>
          <w:p w:rsidR="008E3A5D" w:rsidRPr="00E87815" w:rsidRDefault="008E3A5D" w:rsidP="00643BBD">
            <w:pPr>
              <w:jc w:val="center"/>
              <w:rPr>
                <w:b/>
                <w:bCs/>
                <w:sz w:val="28"/>
                <w:szCs w:val="28"/>
              </w:rPr>
            </w:pPr>
            <w:r>
              <w:rPr>
                <w:b/>
                <w:bCs/>
                <w:sz w:val="28"/>
                <w:szCs w:val="28"/>
              </w:rPr>
              <w:t>20</w:t>
            </w:r>
            <w:r w:rsidR="00643BBD">
              <w:rPr>
                <w:b/>
                <w:bCs/>
                <w:sz w:val="28"/>
                <w:szCs w:val="28"/>
              </w:rPr>
              <w:t xml:space="preserve"> </w:t>
            </w:r>
            <w:r w:rsidRPr="00E87815">
              <w:rPr>
                <w:b/>
                <w:bCs/>
                <w:sz w:val="28"/>
                <w:szCs w:val="28"/>
              </w:rPr>
              <w:t>Millions</w:t>
            </w:r>
          </w:p>
        </w:tc>
        <w:tc>
          <w:tcPr>
            <w:tcW w:w="790" w:type="pct"/>
            <w:tcBorders>
              <w:top w:val="nil"/>
              <w:left w:val="nil"/>
              <w:bottom w:val="single" w:sz="4" w:space="0" w:color="auto"/>
              <w:right w:val="single" w:sz="4" w:space="0" w:color="auto"/>
            </w:tcBorders>
            <w:shd w:val="clear" w:color="auto" w:fill="auto"/>
            <w:noWrap/>
            <w:vAlign w:val="center"/>
            <w:hideMark/>
          </w:tcPr>
          <w:p w:rsidR="008E3A5D" w:rsidRPr="00E87815" w:rsidRDefault="008E3A5D" w:rsidP="003E56C5">
            <w:pPr>
              <w:ind w:right="158"/>
              <w:jc w:val="center"/>
              <w:rPr>
                <w:b/>
                <w:bCs/>
                <w:sz w:val="28"/>
                <w:szCs w:val="28"/>
              </w:rPr>
            </w:pPr>
            <w:r>
              <w:rPr>
                <w:b/>
                <w:bCs/>
                <w:sz w:val="28"/>
                <w:szCs w:val="28"/>
              </w:rPr>
              <w:t>23.</w:t>
            </w:r>
            <w:r w:rsidR="00643BBD">
              <w:rPr>
                <w:b/>
                <w:bCs/>
                <w:sz w:val="28"/>
                <w:szCs w:val="28"/>
              </w:rPr>
              <w:t>21</w:t>
            </w:r>
            <w:r w:rsidR="003E56C5">
              <w:rPr>
                <w:b/>
                <w:bCs/>
                <w:sz w:val="28"/>
                <w:szCs w:val="28"/>
              </w:rPr>
              <w:t>6</w:t>
            </w:r>
            <w:r w:rsidRPr="00E87815">
              <w:rPr>
                <w:b/>
                <w:bCs/>
                <w:sz w:val="28"/>
                <w:szCs w:val="28"/>
              </w:rPr>
              <w:t xml:space="preserve"> Millions</w:t>
            </w:r>
          </w:p>
        </w:tc>
        <w:tc>
          <w:tcPr>
            <w:tcW w:w="763" w:type="pct"/>
            <w:tcBorders>
              <w:top w:val="nil"/>
              <w:left w:val="nil"/>
              <w:bottom w:val="single" w:sz="4" w:space="0" w:color="auto"/>
              <w:right w:val="single" w:sz="4" w:space="0" w:color="auto"/>
            </w:tcBorders>
            <w:shd w:val="clear" w:color="auto" w:fill="auto"/>
            <w:noWrap/>
            <w:vAlign w:val="center"/>
          </w:tcPr>
          <w:p w:rsidR="008E3A5D" w:rsidRPr="00E87815" w:rsidRDefault="008E3A5D" w:rsidP="008E3A5D">
            <w:pPr>
              <w:ind w:right="163"/>
              <w:jc w:val="center"/>
              <w:rPr>
                <w:b/>
                <w:bCs/>
                <w:sz w:val="28"/>
                <w:szCs w:val="28"/>
              </w:rPr>
            </w:pPr>
            <w:r w:rsidRPr="00E87815">
              <w:rPr>
                <w:b/>
                <w:bCs/>
                <w:sz w:val="28"/>
                <w:szCs w:val="28"/>
              </w:rPr>
              <w:t>53.</w:t>
            </w:r>
            <w:r>
              <w:rPr>
                <w:b/>
                <w:bCs/>
                <w:sz w:val="28"/>
                <w:szCs w:val="28"/>
              </w:rPr>
              <w:t>216</w:t>
            </w:r>
            <w:r w:rsidRPr="00E87815">
              <w:rPr>
                <w:b/>
                <w:bCs/>
                <w:sz w:val="28"/>
                <w:szCs w:val="28"/>
              </w:rPr>
              <w:t xml:space="preserve"> Millions</w:t>
            </w:r>
          </w:p>
        </w:tc>
      </w:tr>
    </w:tbl>
    <w:p w:rsidR="001B465C" w:rsidRDefault="001B465C" w:rsidP="001B465C">
      <w:pPr>
        <w:jc w:val="right"/>
        <w:rPr>
          <w:b/>
          <w:bCs/>
          <w:sz w:val="28"/>
          <w:u w:val="single"/>
        </w:rPr>
      </w:pPr>
    </w:p>
    <w:p w:rsidR="001B465C" w:rsidRDefault="001B465C">
      <w:pPr>
        <w:rPr>
          <w:b/>
          <w:bCs/>
          <w:sz w:val="28"/>
          <w:u w:val="single"/>
        </w:rPr>
      </w:pPr>
      <w:r>
        <w:rPr>
          <w:b/>
          <w:bCs/>
          <w:sz w:val="28"/>
          <w:u w:val="single"/>
        </w:rPr>
        <w:br w:type="page"/>
      </w:r>
    </w:p>
    <w:p w:rsidR="00F40DED" w:rsidRDefault="00F40DED" w:rsidP="00362129">
      <w:pPr>
        <w:jc w:val="right"/>
        <w:rPr>
          <w:b/>
          <w:bCs/>
          <w:sz w:val="28"/>
          <w:u w:val="single"/>
        </w:rPr>
      </w:pPr>
      <w:r w:rsidRPr="00E179FE">
        <w:rPr>
          <w:b/>
          <w:bCs/>
          <w:sz w:val="28"/>
          <w:u w:val="single"/>
        </w:rPr>
        <w:lastRenderedPageBreak/>
        <w:t>(Annexure-I</w:t>
      </w:r>
      <w:r w:rsidR="001B465C">
        <w:rPr>
          <w:b/>
          <w:bCs/>
          <w:sz w:val="28"/>
          <w:u w:val="single"/>
        </w:rPr>
        <w:t>I</w:t>
      </w:r>
      <w:r w:rsidRPr="00E179FE">
        <w:rPr>
          <w:b/>
          <w:bCs/>
          <w:sz w:val="28"/>
          <w:u w:val="single"/>
        </w:rPr>
        <w:t>)</w:t>
      </w:r>
    </w:p>
    <w:p w:rsidR="00D44367" w:rsidRDefault="00D44367" w:rsidP="00DB4F99">
      <w:pPr>
        <w:rPr>
          <w:b/>
          <w:bCs/>
          <w:szCs w:val="20"/>
        </w:rPr>
      </w:pPr>
    </w:p>
    <w:p w:rsidR="00DB4F99" w:rsidRPr="00DB4F99" w:rsidRDefault="00DB4F99" w:rsidP="00DB4F99">
      <w:pPr>
        <w:jc w:val="center"/>
        <w:rPr>
          <w:b/>
          <w:bCs/>
          <w:sz w:val="36"/>
          <w:szCs w:val="36"/>
        </w:rPr>
      </w:pPr>
      <w:r w:rsidRPr="00DB4F99">
        <w:rPr>
          <w:b/>
          <w:bCs/>
          <w:smallCaps/>
          <w:sz w:val="36"/>
          <w:szCs w:val="36"/>
          <w:u w:val="single"/>
          <w:lang w:val="en-US"/>
        </w:rPr>
        <w:t>Cost Statement for Human Resource.</w:t>
      </w:r>
    </w:p>
    <w:p w:rsidR="00DB4F99" w:rsidRDefault="00DB4F99" w:rsidP="00DB4F99">
      <w:pPr>
        <w:rPr>
          <w:b/>
          <w:bCs/>
          <w:szCs w:val="20"/>
        </w:rPr>
      </w:pPr>
    </w:p>
    <w:tbl>
      <w:tblPr>
        <w:tblW w:w="10717" w:type="dxa"/>
        <w:jc w:val="center"/>
        <w:tblLook w:val="04A0" w:firstRow="1" w:lastRow="0" w:firstColumn="1" w:lastColumn="0" w:noHBand="0" w:noVBand="1"/>
      </w:tblPr>
      <w:tblGrid>
        <w:gridCol w:w="531"/>
        <w:gridCol w:w="2583"/>
        <w:gridCol w:w="628"/>
        <w:gridCol w:w="650"/>
        <w:gridCol w:w="1097"/>
        <w:gridCol w:w="1296"/>
        <w:gridCol w:w="1316"/>
        <w:gridCol w:w="1320"/>
        <w:gridCol w:w="1296"/>
      </w:tblGrid>
      <w:tr w:rsidR="00DB4F99" w:rsidRPr="00D20D71" w:rsidTr="00641271">
        <w:trPr>
          <w:trHeight w:val="720"/>
          <w:jc w:val="center"/>
        </w:trPr>
        <w:tc>
          <w:tcPr>
            <w:tcW w:w="531" w:type="dxa"/>
            <w:tcBorders>
              <w:top w:val="single" w:sz="12" w:space="0" w:color="auto"/>
              <w:left w:val="single" w:sz="12" w:space="0" w:color="auto"/>
              <w:bottom w:val="single" w:sz="8" w:space="0" w:color="auto"/>
              <w:right w:val="single" w:sz="4" w:space="0" w:color="auto"/>
            </w:tcBorders>
            <w:shd w:val="clear" w:color="auto" w:fill="auto"/>
            <w:noWrap/>
            <w:vAlign w:val="center"/>
            <w:hideMark/>
          </w:tcPr>
          <w:p w:rsidR="00DB4F99" w:rsidRPr="00D20D71" w:rsidRDefault="00DB4F99">
            <w:pPr>
              <w:jc w:val="center"/>
              <w:rPr>
                <w:b/>
                <w:bCs/>
                <w:color w:val="000000"/>
                <w:sz w:val="20"/>
                <w:szCs w:val="20"/>
              </w:rPr>
            </w:pPr>
            <w:r w:rsidRPr="00D20D71">
              <w:rPr>
                <w:b/>
                <w:bCs/>
                <w:color w:val="000000"/>
                <w:sz w:val="20"/>
                <w:szCs w:val="20"/>
              </w:rPr>
              <w:t>S. No.</w:t>
            </w:r>
          </w:p>
        </w:tc>
        <w:tc>
          <w:tcPr>
            <w:tcW w:w="2583" w:type="dxa"/>
            <w:tcBorders>
              <w:top w:val="single" w:sz="12" w:space="0" w:color="auto"/>
              <w:left w:val="nil"/>
              <w:bottom w:val="single" w:sz="8" w:space="0" w:color="auto"/>
              <w:right w:val="single" w:sz="4" w:space="0" w:color="auto"/>
            </w:tcBorders>
            <w:shd w:val="clear" w:color="auto" w:fill="auto"/>
            <w:noWrap/>
            <w:vAlign w:val="center"/>
            <w:hideMark/>
          </w:tcPr>
          <w:p w:rsidR="00DB4F99" w:rsidRPr="00D20D71" w:rsidRDefault="00DB4F99">
            <w:pPr>
              <w:jc w:val="center"/>
              <w:rPr>
                <w:b/>
                <w:bCs/>
                <w:color w:val="000000"/>
                <w:sz w:val="20"/>
                <w:szCs w:val="20"/>
              </w:rPr>
            </w:pPr>
            <w:r w:rsidRPr="00D20D71">
              <w:rPr>
                <w:b/>
                <w:bCs/>
                <w:color w:val="000000"/>
                <w:sz w:val="20"/>
                <w:szCs w:val="20"/>
              </w:rPr>
              <w:t>Name of Post.</w:t>
            </w:r>
          </w:p>
        </w:tc>
        <w:tc>
          <w:tcPr>
            <w:tcW w:w="628" w:type="dxa"/>
            <w:tcBorders>
              <w:top w:val="single" w:sz="12" w:space="0" w:color="auto"/>
              <w:left w:val="nil"/>
              <w:bottom w:val="single" w:sz="8" w:space="0" w:color="auto"/>
              <w:right w:val="single" w:sz="4" w:space="0" w:color="auto"/>
            </w:tcBorders>
            <w:shd w:val="clear" w:color="auto" w:fill="auto"/>
            <w:noWrap/>
            <w:vAlign w:val="center"/>
            <w:hideMark/>
          </w:tcPr>
          <w:p w:rsidR="00DB4F99" w:rsidRPr="00D20D71" w:rsidRDefault="00DB4F99">
            <w:pPr>
              <w:jc w:val="center"/>
              <w:rPr>
                <w:b/>
                <w:bCs/>
                <w:color w:val="000000"/>
                <w:sz w:val="20"/>
                <w:szCs w:val="20"/>
              </w:rPr>
            </w:pPr>
            <w:r w:rsidRPr="00D20D71">
              <w:rPr>
                <w:b/>
                <w:bCs/>
                <w:color w:val="000000"/>
                <w:sz w:val="20"/>
                <w:szCs w:val="20"/>
              </w:rPr>
              <w:t>BPS</w:t>
            </w:r>
          </w:p>
        </w:tc>
        <w:tc>
          <w:tcPr>
            <w:tcW w:w="650" w:type="dxa"/>
            <w:tcBorders>
              <w:top w:val="single" w:sz="12" w:space="0" w:color="auto"/>
              <w:left w:val="nil"/>
              <w:bottom w:val="single" w:sz="8" w:space="0" w:color="auto"/>
              <w:right w:val="single" w:sz="4" w:space="0" w:color="auto"/>
            </w:tcBorders>
            <w:shd w:val="clear" w:color="auto" w:fill="auto"/>
            <w:vAlign w:val="center"/>
            <w:hideMark/>
          </w:tcPr>
          <w:p w:rsidR="00DB4F99" w:rsidRPr="00D20D71" w:rsidRDefault="00DB4F99">
            <w:pPr>
              <w:jc w:val="center"/>
              <w:rPr>
                <w:b/>
                <w:bCs/>
                <w:color w:val="000000"/>
                <w:sz w:val="20"/>
                <w:szCs w:val="20"/>
              </w:rPr>
            </w:pPr>
            <w:r w:rsidRPr="00D20D71">
              <w:rPr>
                <w:b/>
                <w:bCs/>
                <w:color w:val="000000"/>
                <w:sz w:val="20"/>
                <w:szCs w:val="20"/>
              </w:rPr>
              <w:t xml:space="preserve">No of </w:t>
            </w:r>
            <w:r w:rsidRPr="00D20D71">
              <w:rPr>
                <w:b/>
                <w:bCs/>
                <w:color w:val="000000"/>
                <w:sz w:val="20"/>
                <w:szCs w:val="20"/>
              </w:rPr>
              <w:br/>
              <w:t>Post</w:t>
            </w:r>
          </w:p>
        </w:tc>
        <w:tc>
          <w:tcPr>
            <w:tcW w:w="1097" w:type="dxa"/>
            <w:tcBorders>
              <w:top w:val="single" w:sz="12" w:space="0" w:color="auto"/>
              <w:left w:val="nil"/>
              <w:bottom w:val="single" w:sz="8" w:space="0" w:color="auto"/>
              <w:right w:val="single" w:sz="4" w:space="0" w:color="auto"/>
            </w:tcBorders>
            <w:shd w:val="clear" w:color="auto" w:fill="auto"/>
            <w:vAlign w:val="center"/>
            <w:hideMark/>
          </w:tcPr>
          <w:p w:rsidR="00DB4F99" w:rsidRPr="00D20D71" w:rsidRDefault="00DB4F99">
            <w:pPr>
              <w:jc w:val="center"/>
              <w:rPr>
                <w:b/>
                <w:bCs/>
                <w:color w:val="000000"/>
                <w:sz w:val="20"/>
                <w:szCs w:val="20"/>
              </w:rPr>
            </w:pPr>
            <w:r w:rsidRPr="00D20D71">
              <w:rPr>
                <w:b/>
                <w:bCs/>
                <w:color w:val="000000"/>
                <w:sz w:val="20"/>
                <w:szCs w:val="20"/>
              </w:rPr>
              <w:t xml:space="preserve"> Pay per</w:t>
            </w:r>
            <w:r w:rsidRPr="00D20D71">
              <w:rPr>
                <w:b/>
                <w:bCs/>
                <w:color w:val="000000"/>
                <w:sz w:val="20"/>
                <w:szCs w:val="20"/>
              </w:rPr>
              <w:br/>
              <w:t xml:space="preserve">month </w:t>
            </w:r>
          </w:p>
        </w:tc>
        <w:tc>
          <w:tcPr>
            <w:tcW w:w="1296" w:type="dxa"/>
            <w:tcBorders>
              <w:top w:val="single" w:sz="12" w:space="0" w:color="auto"/>
              <w:left w:val="nil"/>
              <w:bottom w:val="single" w:sz="8" w:space="0" w:color="auto"/>
              <w:right w:val="single" w:sz="4" w:space="0" w:color="auto"/>
            </w:tcBorders>
            <w:shd w:val="clear" w:color="auto" w:fill="auto"/>
            <w:vAlign w:val="center"/>
            <w:hideMark/>
          </w:tcPr>
          <w:p w:rsidR="00DB4F99" w:rsidRPr="00D20D71" w:rsidRDefault="00DB4F99" w:rsidP="00426C9C">
            <w:pPr>
              <w:jc w:val="center"/>
              <w:rPr>
                <w:b/>
                <w:bCs/>
                <w:color w:val="000000"/>
                <w:sz w:val="20"/>
                <w:szCs w:val="20"/>
              </w:rPr>
            </w:pPr>
            <w:r w:rsidRPr="00D20D71">
              <w:rPr>
                <w:b/>
                <w:bCs/>
                <w:color w:val="000000"/>
                <w:sz w:val="20"/>
                <w:szCs w:val="20"/>
              </w:rPr>
              <w:t xml:space="preserve"> 201</w:t>
            </w:r>
            <w:r w:rsidR="00426C9C">
              <w:rPr>
                <w:b/>
                <w:bCs/>
                <w:color w:val="000000"/>
                <w:sz w:val="20"/>
                <w:szCs w:val="20"/>
              </w:rPr>
              <w:t>8</w:t>
            </w:r>
            <w:r w:rsidRPr="00D20D71">
              <w:rPr>
                <w:b/>
                <w:bCs/>
                <w:color w:val="000000"/>
                <w:sz w:val="20"/>
                <w:szCs w:val="20"/>
              </w:rPr>
              <w:t>-201</w:t>
            </w:r>
            <w:r w:rsidR="00426C9C">
              <w:rPr>
                <w:b/>
                <w:bCs/>
                <w:color w:val="000000"/>
                <w:sz w:val="20"/>
                <w:szCs w:val="20"/>
              </w:rPr>
              <w:t>9</w:t>
            </w:r>
            <w:r w:rsidRPr="00D20D71">
              <w:rPr>
                <w:b/>
                <w:bCs/>
                <w:color w:val="000000"/>
                <w:sz w:val="20"/>
                <w:szCs w:val="20"/>
              </w:rPr>
              <w:br/>
              <w:t xml:space="preserve">(Ann-A). </w:t>
            </w:r>
          </w:p>
        </w:tc>
        <w:tc>
          <w:tcPr>
            <w:tcW w:w="1316" w:type="dxa"/>
            <w:tcBorders>
              <w:top w:val="single" w:sz="12" w:space="0" w:color="auto"/>
              <w:left w:val="nil"/>
              <w:bottom w:val="single" w:sz="8" w:space="0" w:color="auto"/>
              <w:right w:val="single" w:sz="4" w:space="0" w:color="auto"/>
            </w:tcBorders>
            <w:shd w:val="clear" w:color="auto" w:fill="auto"/>
            <w:vAlign w:val="center"/>
            <w:hideMark/>
          </w:tcPr>
          <w:p w:rsidR="00DB4F99" w:rsidRPr="00D20D71" w:rsidRDefault="00DB4F99" w:rsidP="00426C9C">
            <w:pPr>
              <w:jc w:val="center"/>
              <w:rPr>
                <w:b/>
                <w:bCs/>
                <w:color w:val="000000"/>
                <w:sz w:val="20"/>
                <w:szCs w:val="20"/>
              </w:rPr>
            </w:pPr>
            <w:r w:rsidRPr="00D20D71">
              <w:rPr>
                <w:b/>
                <w:bCs/>
                <w:color w:val="000000"/>
                <w:sz w:val="20"/>
                <w:szCs w:val="20"/>
              </w:rPr>
              <w:t xml:space="preserve"> 201</w:t>
            </w:r>
            <w:r w:rsidR="00426C9C">
              <w:rPr>
                <w:b/>
                <w:bCs/>
                <w:color w:val="000000"/>
                <w:sz w:val="20"/>
                <w:szCs w:val="20"/>
              </w:rPr>
              <w:t>9</w:t>
            </w:r>
            <w:r w:rsidRPr="00D20D71">
              <w:rPr>
                <w:b/>
                <w:bCs/>
                <w:color w:val="000000"/>
                <w:sz w:val="20"/>
                <w:szCs w:val="20"/>
              </w:rPr>
              <w:t>-20</w:t>
            </w:r>
            <w:r w:rsidR="00426C9C">
              <w:rPr>
                <w:b/>
                <w:bCs/>
                <w:color w:val="000000"/>
                <w:sz w:val="20"/>
                <w:szCs w:val="20"/>
              </w:rPr>
              <w:t>20</w:t>
            </w:r>
            <w:r w:rsidRPr="00D20D71">
              <w:rPr>
                <w:b/>
                <w:bCs/>
                <w:color w:val="000000"/>
                <w:sz w:val="20"/>
                <w:szCs w:val="20"/>
              </w:rPr>
              <w:br/>
              <w:t xml:space="preserve">(Ann-B). </w:t>
            </w:r>
          </w:p>
        </w:tc>
        <w:tc>
          <w:tcPr>
            <w:tcW w:w="1320" w:type="dxa"/>
            <w:tcBorders>
              <w:top w:val="single" w:sz="12" w:space="0" w:color="auto"/>
              <w:left w:val="nil"/>
              <w:bottom w:val="single" w:sz="8" w:space="0" w:color="auto"/>
              <w:right w:val="single" w:sz="4" w:space="0" w:color="auto"/>
            </w:tcBorders>
            <w:shd w:val="clear" w:color="auto" w:fill="auto"/>
            <w:vAlign w:val="center"/>
            <w:hideMark/>
          </w:tcPr>
          <w:p w:rsidR="00DB4F99" w:rsidRPr="00D20D71" w:rsidRDefault="00DB4F99" w:rsidP="002574F1">
            <w:pPr>
              <w:jc w:val="center"/>
              <w:rPr>
                <w:b/>
                <w:bCs/>
                <w:color w:val="000000"/>
                <w:sz w:val="20"/>
                <w:szCs w:val="20"/>
              </w:rPr>
            </w:pPr>
            <w:r w:rsidRPr="00D20D71">
              <w:rPr>
                <w:b/>
                <w:bCs/>
                <w:color w:val="000000"/>
                <w:sz w:val="20"/>
                <w:szCs w:val="20"/>
              </w:rPr>
              <w:t xml:space="preserve"> 20</w:t>
            </w:r>
            <w:r w:rsidR="002574F1">
              <w:rPr>
                <w:b/>
                <w:bCs/>
                <w:color w:val="000000"/>
                <w:sz w:val="20"/>
                <w:szCs w:val="20"/>
              </w:rPr>
              <w:t>20</w:t>
            </w:r>
            <w:r w:rsidRPr="00D20D71">
              <w:rPr>
                <w:b/>
                <w:bCs/>
                <w:color w:val="000000"/>
                <w:sz w:val="20"/>
                <w:szCs w:val="20"/>
              </w:rPr>
              <w:t>-20</w:t>
            </w:r>
            <w:r w:rsidR="002574F1">
              <w:rPr>
                <w:b/>
                <w:bCs/>
                <w:color w:val="000000"/>
                <w:sz w:val="20"/>
                <w:szCs w:val="20"/>
              </w:rPr>
              <w:t>21</w:t>
            </w:r>
            <w:r w:rsidRPr="00D20D71">
              <w:rPr>
                <w:b/>
                <w:bCs/>
                <w:color w:val="000000"/>
                <w:sz w:val="20"/>
                <w:szCs w:val="20"/>
              </w:rPr>
              <w:br/>
              <w:t xml:space="preserve">(Ann-C). </w:t>
            </w:r>
          </w:p>
        </w:tc>
        <w:tc>
          <w:tcPr>
            <w:tcW w:w="1296" w:type="dxa"/>
            <w:tcBorders>
              <w:top w:val="single" w:sz="12" w:space="0" w:color="auto"/>
              <w:left w:val="nil"/>
              <w:bottom w:val="single" w:sz="8" w:space="0" w:color="auto"/>
              <w:right w:val="single" w:sz="12" w:space="0" w:color="auto"/>
            </w:tcBorders>
            <w:shd w:val="clear" w:color="auto" w:fill="auto"/>
            <w:noWrap/>
            <w:vAlign w:val="center"/>
            <w:hideMark/>
          </w:tcPr>
          <w:p w:rsidR="00DB4F99" w:rsidRPr="00D20D71" w:rsidRDefault="00DB4F99">
            <w:pPr>
              <w:rPr>
                <w:b/>
                <w:bCs/>
                <w:color w:val="000000"/>
                <w:sz w:val="20"/>
                <w:szCs w:val="20"/>
              </w:rPr>
            </w:pPr>
            <w:r w:rsidRPr="00D20D71">
              <w:rPr>
                <w:b/>
                <w:bCs/>
                <w:color w:val="000000"/>
                <w:sz w:val="20"/>
                <w:szCs w:val="20"/>
              </w:rPr>
              <w:t xml:space="preserve"> Grand Total. </w:t>
            </w:r>
          </w:p>
        </w:tc>
      </w:tr>
      <w:tr w:rsidR="00C64B79" w:rsidRPr="00D20D71" w:rsidTr="00641271">
        <w:trPr>
          <w:trHeight w:val="480"/>
          <w:jc w:val="center"/>
        </w:trPr>
        <w:tc>
          <w:tcPr>
            <w:tcW w:w="531" w:type="dxa"/>
            <w:tcBorders>
              <w:top w:val="nil"/>
              <w:left w:val="single" w:sz="12" w:space="0" w:color="auto"/>
              <w:bottom w:val="single" w:sz="4" w:space="0" w:color="auto"/>
              <w:right w:val="single" w:sz="4" w:space="0" w:color="auto"/>
            </w:tcBorders>
            <w:shd w:val="clear" w:color="auto" w:fill="auto"/>
            <w:noWrap/>
            <w:vAlign w:val="center"/>
          </w:tcPr>
          <w:p w:rsidR="00C64B79" w:rsidRPr="00487FFA" w:rsidRDefault="00C64B79" w:rsidP="00487FFA">
            <w:pPr>
              <w:pStyle w:val="ListParagraph"/>
              <w:numPr>
                <w:ilvl w:val="0"/>
                <w:numId w:val="35"/>
              </w:numPr>
              <w:jc w:val="center"/>
              <w:rPr>
                <w:color w:val="000000"/>
              </w:rPr>
            </w:pPr>
          </w:p>
        </w:tc>
        <w:tc>
          <w:tcPr>
            <w:tcW w:w="2583" w:type="dxa"/>
            <w:tcBorders>
              <w:top w:val="nil"/>
              <w:left w:val="nil"/>
              <w:bottom w:val="single" w:sz="4" w:space="0" w:color="auto"/>
              <w:right w:val="single" w:sz="4" w:space="0" w:color="auto"/>
            </w:tcBorders>
            <w:shd w:val="clear" w:color="auto" w:fill="auto"/>
            <w:noWrap/>
            <w:vAlign w:val="center"/>
            <w:hideMark/>
          </w:tcPr>
          <w:p w:rsidR="00C64B79" w:rsidRPr="00D20D71" w:rsidRDefault="00C64B79">
            <w:pPr>
              <w:rPr>
                <w:color w:val="000000"/>
              </w:rPr>
            </w:pPr>
            <w:r>
              <w:rPr>
                <w:color w:val="000000"/>
              </w:rPr>
              <w:t>Graduate Archaeologist.</w:t>
            </w:r>
          </w:p>
        </w:tc>
        <w:tc>
          <w:tcPr>
            <w:tcW w:w="628" w:type="dxa"/>
            <w:tcBorders>
              <w:top w:val="nil"/>
              <w:left w:val="nil"/>
              <w:bottom w:val="single" w:sz="4" w:space="0" w:color="auto"/>
              <w:right w:val="single" w:sz="4" w:space="0" w:color="auto"/>
            </w:tcBorders>
            <w:shd w:val="clear" w:color="auto" w:fill="auto"/>
            <w:noWrap/>
            <w:vAlign w:val="center"/>
            <w:hideMark/>
          </w:tcPr>
          <w:p w:rsidR="00C64B79" w:rsidRPr="00D20D71" w:rsidRDefault="00C64B79">
            <w:pPr>
              <w:jc w:val="center"/>
              <w:rPr>
                <w:color w:val="000000"/>
              </w:rPr>
            </w:pPr>
            <w:r w:rsidRPr="00D20D71">
              <w:rPr>
                <w:color w:val="000000"/>
              </w:rPr>
              <w:t>16</w:t>
            </w:r>
          </w:p>
        </w:tc>
        <w:tc>
          <w:tcPr>
            <w:tcW w:w="650" w:type="dxa"/>
            <w:tcBorders>
              <w:top w:val="nil"/>
              <w:left w:val="nil"/>
              <w:bottom w:val="single" w:sz="4" w:space="0" w:color="auto"/>
              <w:right w:val="single" w:sz="4" w:space="0" w:color="auto"/>
            </w:tcBorders>
            <w:shd w:val="clear" w:color="auto" w:fill="auto"/>
            <w:noWrap/>
            <w:vAlign w:val="center"/>
            <w:hideMark/>
          </w:tcPr>
          <w:p w:rsidR="00C64B79" w:rsidRPr="00D20D71" w:rsidRDefault="00C64B79">
            <w:pPr>
              <w:jc w:val="center"/>
              <w:rPr>
                <w:color w:val="000000"/>
              </w:rPr>
            </w:pPr>
            <w:r>
              <w:rPr>
                <w:color w:val="000000"/>
              </w:rPr>
              <w:t>7</w:t>
            </w:r>
          </w:p>
        </w:tc>
        <w:tc>
          <w:tcPr>
            <w:tcW w:w="1097" w:type="dxa"/>
            <w:tcBorders>
              <w:top w:val="nil"/>
              <w:left w:val="nil"/>
              <w:bottom w:val="single" w:sz="4" w:space="0" w:color="auto"/>
              <w:right w:val="single" w:sz="4" w:space="0" w:color="auto"/>
            </w:tcBorders>
            <w:shd w:val="clear" w:color="auto" w:fill="auto"/>
            <w:noWrap/>
            <w:vAlign w:val="center"/>
            <w:hideMark/>
          </w:tcPr>
          <w:p w:rsidR="00C64B79" w:rsidRPr="00D20D71" w:rsidRDefault="00C64B79" w:rsidP="00436154">
            <w:pPr>
              <w:jc w:val="right"/>
              <w:rPr>
                <w:color w:val="000000"/>
              </w:rPr>
            </w:pPr>
            <w:r>
              <w:rPr>
                <w:color w:val="000000"/>
              </w:rPr>
              <w:t>60</w:t>
            </w:r>
            <w:r w:rsidRPr="00D20D71">
              <w:rPr>
                <w:color w:val="000000"/>
              </w:rPr>
              <w:t xml:space="preserve">,000 </w:t>
            </w:r>
          </w:p>
        </w:tc>
        <w:tc>
          <w:tcPr>
            <w:tcW w:w="1296" w:type="dxa"/>
            <w:tcBorders>
              <w:top w:val="nil"/>
              <w:left w:val="nil"/>
              <w:bottom w:val="single" w:sz="4" w:space="0" w:color="auto"/>
              <w:right w:val="single" w:sz="4" w:space="0" w:color="auto"/>
            </w:tcBorders>
            <w:shd w:val="clear" w:color="auto" w:fill="auto"/>
            <w:noWrap/>
            <w:vAlign w:val="center"/>
            <w:hideMark/>
          </w:tcPr>
          <w:p w:rsidR="00C64B79" w:rsidRPr="002D31B2" w:rsidRDefault="00C64B79" w:rsidP="00C64B79">
            <w:pPr>
              <w:jc w:val="right"/>
              <w:rPr>
                <w:rFonts w:ascii="Arial" w:hAnsi="Arial" w:cs="Arial"/>
                <w:b/>
                <w:bCs/>
                <w:color w:val="000000"/>
                <w:sz w:val="20"/>
                <w:szCs w:val="20"/>
              </w:rPr>
            </w:pPr>
            <w:r>
              <w:rPr>
                <w:rFonts w:ascii="Arial" w:hAnsi="Arial" w:cs="Arial"/>
                <w:b/>
                <w:bCs/>
                <w:color w:val="000000"/>
                <w:sz w:val="20"/>
                <w:szCs w:val="20"/>
              </w:rPr>
              <w:t>1,470,000</w:t>
            </w:r>
            <w:r w:rsidRPr="002D31B2">
              <w:rPr>
                <w:rFonts w:ascii="Arial" w:hAnsi="Arial" w:cs="Arial"/>
                <w:b/>
                <w:bCs/>
                <w:color w:val="000000"/>
                <w:sz w:val="20"/>
                <w:szCs w:val="20"/>
              </w:rPr>
              <w:t xml:space="preserve"> </w:t>
            </w:r>
          </w:p>
        </w:tc>
        <w:tc>
          <w:tcPr>
            <w:tcW w:w="1316" w:type="dxa"/>
            <w:tcBorders>
              <w:top w:val="nil"/>
              <w:left w:val="nil"/>
              <w:bottom w:val="single" w:sz="4" w:space="0" w:color="auto"/>
              <w:right w:val="single" w:sz="4" w:space="0" w:color="auto"/>
            </w:tcBorders>
            <w:shd w:val="clear" w:color="auto" w:fill="auto"/>
            <w:noWrap/>
            <w:vAlign w:val="center"/>
            <w:hideMark/>
          </w:tcPr>
          <w:p w:rsidR="00C64B79" w:rsidRPr="002D31B2" w:rsidRDefault="00C64B79" w:rsidP="00571CA2">
            <w:pPr>
              <w:jc w:val="right"/>
              <w:rPr>
                <w:rFonts w:ascii="Arial" w:hAnsi="Arial" w:cs="Arial"/>
                <w:b/>
                <w:bCs/>
                <w:color w:val="000000"/>
                <w:sz w:val="20"/>
                <w:szCs w:val="20"/>
              </w:rPr>
            </w:pPr>
            <w:r>
              <w:rPr>
                <w:rFonts w:ascii="Arial" w:hAnsi="Arial" w:cs="Arial"/>
                <w:b/>
                <w:bCs/>
                <w:color w:val="000000"/>
                <w:sz w:val="20"/>
                <w:szCs w:val="20"/>
              </w:rPr>
              <w:t>5,292,000</w:t>
            </w:r>
            <w:r w:rsidRPr="002D31B2">
              <w:rPr>
                <w:rFonts w:ascii="Arial" w:hAnsi="Arial" w:cs="Arial"/>
                <w:b/>
                <w:bCs/>
                <w:color w:val="000000"/>
                <w:sz w:val="20"/>
                <w:szCs w:val="20"/>
              </w:rPr>
              <w:t xml:space="preserve"> </w:t>
            </w:r>
          </w:p>
        </w:tc>
        <w:tc>
          <w:tcPr>
            <w:tcW w:w="1320" w:type="dxa"/>
            <w:tcBorders>
              <w:top w:val="nil"/>
              <w:left w:val="nil"/>
              <w:bottom w:val="single" w:sz="4" w:space="0" w:color="auto"/>
              <w:right w:val="single" w:sz="4" w:space="0" w:color="auto"/>
            </w:tcBorders>
            <w:shd w:val="clear" w:color="auto" w:fill="auto"/>
            <w:noWrap/>
            <w:vAlign w:val="center"/>
            <w:hideMark/>
          </w:tcPr>
          <w:p w:rsidR="00C64B79" w:rsidRPr="002D31B2" w:rsidRDefault="00C64B79" w:rsidP="00C64B79">
            <w:pPr>
              <w:jc w:val="right"/>
              <w:rPr>
                <w:rFonts w:ascii="Arial" w:hAnsi="Arial" w:cs="Arial"/>
                <w:b/>
                <w:bCs/>
                <w:color w:val="000000"/>
                <w:sz w:val="20"/>
                <w:szCs w:val="20"/>
              </w:rPr>
            </w:pPr>
            <w:r>
              <w:rPr>
                <w:rFonts w:ascii="Arial" w:hAnsi="Arial" w:cs="Arial"/>
                <w:b/>
                <w:bCs/>
                <w:color w:val="000000"/>
                <w:sz w:val="20"/>
                <w:szCs w:val="20"/>
              </w:rPr>
              <w:t>5,544,000</w:t>
            </w:r>
            <w:r w:rsidRPr="002D31B2">
              <w:rPr>
                <w:rFonts w:ascii="Arial" w:hAnsi="Arial" w:cs="Arial"/>
                <w:b/>
                <w:bCs/>
                <w:color w:val="000000"/>
                <w:sz w:val="20"/>
                <w:szCs w:val="20"/>
              </w:rPr>
              <w:t xml:space="preserve"> </w:t>
            </w:r>
          </w:p>
        </w:tc>
        <w:tc>
          <w:tcPr>
            <w:tcW w:w="1296" w:type="dxa"/>
            <w:tcBorders>
              <w:top w:val="nil"/>
              <w:left w:val="nil"/>
              <w:bottom w:val="single" w:sz="4" w:space="0" w:color="auto"/>
              <w:right w:val="single" w:sz="12" w:space="0" w:color="auto"/>
            </w:tcBorders>
            <w:shd w:val="clear" w:color="auto" w:fill="auto"/>
            <w:noWrap/>
            <w:vAlign w:val="center"/>
            <w:hideMark/>
          </w:tcPr>
          <w:p w:rsidR="00C64B79" w:rsidRPr="00D20D71" w:rsidRDefault="00C64B79" w:rsidP="00482D41">
            <w:pPr>
              <w:jc w:val="right"/>
              <w:rPr>
                <w:b/>
                <w:bCs/>
                <w:color w:val="000000"/>
              </w:rPr>
            </w:pPr>
            <w:r>
              <w:rPr>
                <w:b/>
                <w:bCs/>
                <w:color w:val="000000"/>
              </w:rPr>
              <w:t>12</w:t>
            </w:r>
            <w:r w:rsidRPr="00D20D71">
              <w:rPr>
                <w:b/>
                <w:bCs/>
                <w:color w:val="000000"/>
              </w:rPr>
              <w:t>,</w:t>
            </w:r>
            <w:r>
              <w:rPr>
                <w:b/>
                <w:bCs/>
                <w:color w:val="000000"/>
              </w:rPr>
              <w:t>306</w:t>
            </w:r>
            <w:r w:rsidRPr="00D20D71">
              <w:rPr>
                <w:b/>
                <w:bCs/>
                <w:color w:val="000000"/>
              </w:rPr>
              <w:t>,</w:t>
            </w:r>
            <w:r>
              <w:rPr>
                <w:b/>
                <w:bCs/>
                <w:color w:val="000000"/>
              </w:rPr>
              <w:t>000</w:t>
            </w:r>
            <w:r w:rsidRPr="00D20D71">
              <w:rPr>
                <w:b/>
                <w:bCs/>
                <w:color w:val="000000"/>
              </w:rPr>
              <w:t xml:space="preserve"> </w:t>
            </w:r>
          </w:p>
        </w:tc>
      </w:tr>
      <w:tr w:rsidR="00C64B79" w:rsidRPr="00D20D71" w:rsidTr="00C64B79">
        <w:trPr>
          <w:trHeight w:val="480"/>
          <w:jc w:val="center"/>
        </w:trPr>
        <w:tc>
          <w:tcPr>
            <w:tcW w:w="531" w:type="dxa"/>
            <w:tcBorders>
              <w:top w:val="nil"/>
              <w:left w:val="single" w:sz="12" w:space="0" w:color="auto"/>
              <w:bottom w:val="single" w:sz="4" w:space="0" w:color="auto"/>
              <w:right w:val="single" w:sz="4" w:space="0" w:color="auto"/>
            </w:tcBorders>
            <w:shd w:val="clear" w:color="auto" w:fill="auto"/>
            <w:noWrap/>
            <w:vAlign w:val="center"/>
          </w:tcPr>
          <w:p w:rsidR="00C64B79" w:rsidRPr="00487FFA" w:rsidRDefault="00C64B79" w:rsidP="00487FFA">
            <w:pPr>
              <w:pStyle w:val="ListParagraph"/>
              <w:numPr>
                <w:ilvl w:val="0"/>
                <w:numId w:val="35"/>
              </w:numPr>
              <w:jc w:val="center"/>
              <w:rPr>
                <w:color w:val="000000"/>
              </w:rPr>
            </w:pPr>
          </w:p>
        </w:tc>
        <w:tc>
          <w:tcPr>
            <w:tcW w:w="2583" w:type="dxa"/>
            <w:tcBorders>
              <w:top w:val="nil"/>
              <w:left w:val="nil"/>
              <w:bottom w:val="single" w:sz="4" w:space="0" w:color="auto"/>
              <w:right w:val="single" w:sz="4" w:space="0" w:color="auto"/>
            </w:tcBorders>
            <w:shd w:val="clear" w:color="auto" w:fill="auto"/>
            <w:noWrap/>
            <w:vAlign w:val="center"/>
          </w:tcPr>
          <w:p w:rsidR="00C64B79" w:rsidRPr="00D20D71" w:rsidRDefault="00C64B79" w:rsidP="00574500">
            <w:pPr>
              <w:rPr>
                <w:color w:val="000000"/>
              </w:rPr>
            </w:pPr>
            <w:r>
              <w:rPr>
                <w:color w:val="000000"/>
              </w:rPr>
              <w:t>GIS Specialist.</w:t>
            </w:r>
          </w:p>
        </w:tc>
        <w:tc>
          <w:tcPr>
            <w:tcW w:w="628" w:type="dxa"/>
            <w:tcBorders>
              <w:top w:val="nil"/>
              <w:left w:val="nil"/>
              <w:bottom w:val="single" w:sz="4" w:space="0" w:color="auto"/>
              <w:right w:val="single" w:sz="4" w:space="0" w:color="auto"/>
            </w:tcBorders>
            <w:shd w:val="clear" w:color="auto" w:fill="auto"/>
            <w:noWrap/>
            <w:vAlign w:val="center"/>
          </w:tcPr>
          <w:p w:rsidR="00C64B79" w:rsidRPr="00D20D71" w:rsidRDefault="00C64B79" w:rsidP="00574500">
            <w:pPr>
              <w:jc w:val="center"/>
              <w:rPr>
                <w:color w:val="000000"/>
              </w:rPr>
            </w:pPr>
            <w:r w:rsidRPr="00D20D71">
              <w:rPr>
                <w:color w:val="000000"/>
              </w:rPr>
              <w:t>16</w:t>
            </w:r>
          </w:p>
        </w:tc>
        <w:tc>
          <w:tcPr>
            <w:tcW w:w="650" w:type="dxa"/>
            <w:tcBorders>
              <w:top w:val="nil"/>
              <w:left w:val="nil"/>
              <w:bottom w:val="single" w:sz="4" w:space="0" w:color="auto"/>
              <w:right w:val="single" w:sz="4" w:space="0" w:color="auto"/>
            </w:tcBorders>
            <w:shd w:val="clear" w:color="auto" w:fill="auto"/>
            <w:noWrap/>
            <w:vAlign w:val="center"/>
          </w:tcPr>
          <w:p w:rsidR="00C64B79" w:rsidRPr="00D20D71" w:rsidRDefault="00C64B79" w:rsidP="00574500">
            <w:pPr>
              <w:jc w:val="center"/>
              <w:rPr>
                <w:color w:val="000000"/>
              </w:rPr>
            </w:pPr>
            <w:r>
              <w:rPr>
                <w:color w:val="000000"/>
              </w:rPr>
              <w:t>1</w:t>
            </w:r>
          </w:p>
        </w:tc>
        <w:tc>
          <w:tcPr>
            <w:tcW w:w="1097" w:type="dxa"/>
            <w:tcBorders>
              <w:top w:val="nil"/>
              <w:left w:val="nil"/>
              <w:bottom w:val="single" w:sz="4" w:space="0" w:color="auto"/>
              <w:right w:val="single" w:sz="4" w:space="0" w:color="auto"/>
            </w:tcBorders>
            <w:shd w:val="clear" w:color="auto" w:fill="auto"/>
            <w:noWrap/>
            <w:vAlign w:val="center"/>
          </w:tcPr>
          <w:p w:rsidR="00C64B79" w:rsidRPr="00D20D71" w:rsidRDefault="00C64B79" w:rsidP="00574500">
            <w:pPr>
              <w:jc w:val="right"/>
              <w:rPr>
                <w:color w:val="000000"/>
              </w:rPr>
            </w:pPr>
            <w:r>
              <w:rPr>
                <w:color w:val="000000"/>
              </w:rPr>
              <w:t>60</w:t>
            </w:r>
            <w:r w:rsidRPr="00D20D71">
              <w:rPr>
                <w:color w:val="000000"/>
              </w:rPr>
              <w:t xml:space="preserve">,000 </w:t>
            </w:r>
          </w:p>
        </w:tc>
        <w:tc>
          <w:tcPr>
            <w:tcW w:w="1296" w:type="dxa"/>
            <w:tcBorders>
              <w:top w:val="nil"/>
              <w:left w:val="nil"/>
              <w:bottom w:val="single" w:sz="4" w:space="0" w:color="auto"/>
              <w:right w:val="single" w:sz="4" w:space="0" w:color="auto"/>
            </w:tcBorders>
            <w:shd w:val="clear" w:color="auto" w:fill="auto"/>
            <w:noWrap/>
            <w:vAlign w:val="center"/>
          </w:tcPr>
          <w:p w:rsidR="00C64B79" w:rsidRPr="002D31B2" w:rsidRDefault="00C64B79" w:rsidP="00C64B79">
            <w:pPr>
              <w:jc w:val="right"/>
              <w:rPr>
                <w:rFonts w:ascii="Arial" w:hAnsi="Arial" w:cs="Arial"/>
                <w:b/>
                <w:bCs/>
                <w:color w:val="000000"/>
                <w:sz w:val="20"/>
                <w:szCs w:val="20"/>
              </w:rPr>
            </w:pPr>
            <w:r>
              <w:rPr>
                <w:rFonts w:ascii="Arial" w:hAnsi="Arial" w:cs="Arial"/>
                <w:b/>
                <w:bCs/>
                <w:color w:val="000000"/>
                <w:sz w:val="20"/>
                <w:szCs w:val="20"/>
              </w:rPr>
              <w:t>210,000</w:t>
            </w:r>
            <w:r w:rsidRPr="002D31B2">
              <w:rPr>
                <w:rFonts w:ascii="Arial" w:hAnsi="Arial" w:cs="Arial"/>
                <w:b/>
                <w:bCs/>
                <w:color w:val="000000"/>
                <w:sz w:val="20"/>
                <w:szCs w:val="20"/>
              </w:rPr>
              <w:t xml:space="preserve"> </w:t>
            </w:r>
          </w:p>
        </w:tc>
        <w:tc>
          <w:tcPr>
            <w:tcW w:w="1316" w:type="dxa"/>
            <w:tcBorders>
              <w:top w:val="nil"/>
              <w:left w:val="nil"/>
              <w:bottom w:val="single" w:sz="4" w:space="0" w:color="auto"/>
              <w:right w:val="single" w:sz="4" w:space="0" w:color="auto"/>
            </w:tcBorders>
            <w:shd w:val="clear" w:color="auto" w:fill="auto"/>
            <w:noWrap/>
            <w:vAlign w:val="center"/>
          </w:tcPr>
          <w:p w:rsidR="00C64B79" w:rsidRPr="002D31B2" w:rsidRDefault="00C64B79" w:rsidP="00482D41">
            <w:pPr>
              <w:jc w:val="right"/>
              <w:rPr>
                <w:rFonts w:ascii="Arial" w:hAnsi="Arial" w:cs="Arial"/>
                <w:b/>
                <w:bCs/>
                <w:color w:val="000000"/>
                <w:sz w:val="20"/>
                <w:szCs w:val="20"/>
              </w:rPr>
            </w:pPr>
            <w:r>
              <w:rPr>
                <w:rFonts w:ascii="Arial" w:hAnsi="Arial" w:cs="Arial"/>
                <w:b/>
                <w:bCs/>
                <w:color w:val="000000"/>
                <w:sz w:val="20"/>
                <w:szCs w:val="20"/>
              </w:rPr>
              <w:t>756,000</w:t>
            </w:r>
            <w:r w:rsidRPr="002D31B2">
              <w:rPr>
                <w:rFonts w:ascii="Arial" w:hAnsi="Arial" w:cs="Arial"/>
                <w:b/>
                <w:bCs/>
                <w:color w:val="000000"/>
                <w:sz w:val="20"/>
                <w:szCs w:val="20"/>
              </w:rPr>
              <w:t xml:space="preserve"> </w:t>
            </w:r>
          </w:p>
        </w:tc>
        <w:tc>
          <w:tcPr>
            <w:tcW w:w="1320" w:type="dxa"/>
            <w:tcBorders>
              <w:top w:val="nil"/>
              <w:left w:val="nil"/>
              <w:bottom w:val="single" w:sz="4" w:space="0" w:color="auto"/>
              <w:right w:val="single" w:sz="4" w:space="0" w:color="auto"/>
            </w:tcBorders>
            <w:shd w:val="clear" w:color="auto" w:fill="auto"/>
            <w:noWrap/>
            <w:vAlign w:val="center"/>
          </w:tcPr>
          <w:p w:rsidR="00C64B79" w:rsidRPr="002D31B2" w:rsidRDefault="00C64B79" w:rsidP="00571CA2">
            <w:pPr>
              <w:jc w:val="right"/>
              <w:rPr>
                <w:rFonts w:ascii="Arial" w:hAnsi="Arial" w:cs="Arial"/>
                <w:b/>
                <w:bCs/>
                <w:color w:val="000000"/>
                <w:sz w:val="20"/>
                <w:szCs w:val="20"/>
              </w:rPr>
            </w:pPr>
            <w:r>
              <w:rPr>
                <w:rFonts w:ascii="Arial" w:hAnsi="Arial" w:cs="Arial"/>
                <w:b/>
                <w:bCs/>
                <w:color w:val="000000"/>
                <w:sz w:val="20"/>
                <w:szCs w:val="20"/>
              </w:rPr>
              <w:t>792,000</w:t>
            </w:r>
            <w:r w:rsidRPr="002D31B2">
              <w:rPr>
                <w:rFonts w:ascii="Arial" w:hAnsi="Arial" w:cs="Arial"/>
                <w:b/>
                <w:bCs/>
                <w:color w:val="000000"/>
                <w:sz w:val="20"/>
                <w:szCs w:val="20"/>
              </w:rPr>
              <w:t xml:space="preserve"> </w:t>
            </w:r>
          </w:p>
        </w:tc>
        <w:tc>
          <w:tcPr>
            <w:tcW w:w="1296" w:type="dxa"/>
            <w:tcBorders>
              <w:top w:val="nil"/>
              <w:left w:val="nil"/>
              <w:bottom w:val="single" w:sz="4" w:space="0" w:color="auto"/>
              <w:right w:val="single" w:sz="12" w:space="0" w:color="auto"/>
            </w:tcBorders>
            <w:shd w:val="clear" w:color="auto" w:fill="auto"/>
            <w:noWrap/>
            <w:vAlign w:val="center"/>
          </w:tcPr>
          <w:p w:rsidR="00C64B79" w:rsidRPr="00D20D71" w:rsidRDefault="00C64B79" w:rsidP="00482D41">
            <w:pPr>
              <w:jc w:val="right"/>
              <w:rPr>
                <w:b/>
                <w:bCs/>
                <w:color w:val="000000"/>
              </w:rPr>
            </w:pPr>
            <w:r>
              <w:rPr>
                <w:b/>
                <w:bCs/>
                <w:color w:val="000000"/>
              </w:rPr>
              <w:t>1</w:t>
            </w:r>
            <w:r w:rsidRPr="00D20D71">
              <w:rPr>
                <w:b/>
                <w:bCs/>
                <w:color w:val="000000"/>
              </w:rPr>
              <w:t>,</w:t>
            </w:r>
            <w:r>
              <w:rPr>
                <w:b/>
                <w:bCs/>
                <w:color w:val="000000"/>
              </w:rPr>
              <w:t>758</w:t>
            </w:r>
            <w:r w:rsidRPr="00D20D71">
              <w:rPr>
                <w:b/>
                <w:bCs/>
                <w:color w:val="000000"/>
              </w:rPr>
              <w:t>,</w:t>
            </w:r>
            <w:r>
              <w:rPr>
                <w:b/>
                <w:bCs/>
                <w:color w:val="000000"/>
              </w:rPr>
              <w:t>000</w:t>
            </w:r>
          </w:p>
        </w:tc>
      </w:tr>
      <w:tr w:rsidR="00C64B79" w:rsidRPr="00D20D71" w:rsidTr="00C64B79">
        <w:trPr>
          <w:trHeight w:val="480"/>
          <w:jc w:val="center"/>
        </w:trPr>
        <w:tc>
          <w:tcPr>
            <w:tcW w:w="531" w:type="dxa"/>
            <w:tcBorders>
              <w:top w:val="nil"/>
              <w:left w:val="single" w:sz="12" w:space="0" w:color="auto"/>
              <w:bottom w:val="single" w:sz="4" w:space="0" w:color="auto"/>
              <w:right w:val="single" w:sz="4" w:space="0" w:color="auto"/>
            </w:tcBorders>
            <w:shd w:val="clear" w:color="auto" w:fill="auto"/>
            <w:noWrap/>
            <w:vAlign w:val="center"/>
          </w:tcPr>
          <w:p w:rsidR="00C64B79" w:rsidRPr="00487FFA" w:rsidRDefault="00C64B79" w:rsidP="00487FFA">
            <w:pPr>
              <w:pStyle w:val="ListParagraph"/>
              <w:numPr>
                <w:ilvl w:val="0"/>
                <w:numId w:val="35"/>
              </w:numPr>
              <w:jc w:val="center"/>
              <w:rPr>
                <w:color w:val="000000"/>
              </w:rPr>
            </w:pPr>
          </w:p>
        </w:tc>
        <w:tc>
          <w:tcPr>
            <w:tcW w:w="2583" w:type="dxa"/>
            <w:tcBorders>
              <w:top w:val="nil"/>
              <w:left w:val="nil"/>
              <w:bottom w:val="single" w:sz="4" w:space="0" w:color="auto"/>
              <w:right w:val="single" w:sz="4" w:space="0" w:color="auto"/>
            </w:tcBorders>
            <w:shd w:val="clear" w:color="auto" w:fill="auto"/>
            <w:noWrap/>
            <w:vAlign w:val="center"/>
          </w:tcPr>
          <w:p w:rsidR="00C64B79" w:rsidRPr="00D20D71" w:rsidRDefault="00C64B79" w:rsidP="00360992">
            <w:pPr>
              <w:rPr>
                <w:color w:val="000000"/>
              </w:rPr>
            </w:pPr>
            <w:r w:rsidRPr="00D20D71">
              <w:rPr>
                <w:color w:val="000000"/>
              </w:rPr>
              <w:t>Computer Operator</w:t>
            </w:r>
            <w:r>
              <w:rPr>
                <w:color w:val="000000"/>
              </w:rPr>
              <w:t>.</w:t>
            </w:r>
          </w:p>
        </w:tc>
        <w:tc>
          <w:tcPr>
            <w:tcW w:w="628" w:type="dxa"/>
            <w:tcBorders>
              <w:top w:val="nil"/>
              <w:left w:val="nil"/>
              <w:bottom w:val="single" w:sz="4" w:space="0" w:color="auto"/>
              <w:right w:val="single" w:sz="4" w:space="0" w:color="auto"/>
            </w:tcBorders>
            <w:shd w:val="clear" w:color="auto" w:fill="auto"/>
            <w:noWrap/>
            <w:vAlign w:val="center"/>
          </w:tcPr>
          <w:p w:rsidR="00C64B79" w:rsidRPr="00D20D71" w:rsidRDefault="00C64B79" w:rsidP="00360992">
            <w:pPr>
              <w:jc w:val="center"/>
              <w:rPr>
                <w:color w:val="000000"/>
              </w:rPr>
            </w:pPr>
            <w:r w:rsidRPr="00D20D71">
              <w:rPr>
                <w:color w:val="000000"/>
              </w:rPr>
              <w:t>1</w:t>
            </w:r>
            <w:r>
              <w:rPr>
                <w:color w:val="000000"/>
              </w:rPr>
              <w:t>6</w:t>
            </w:r>
          </w:p>
        </w:tc>
        <w:tc>
          <w:tcPr>
            <w:tcW w:w="650" w:type="dxa"/>
            <w:tcBorders>
              <w:top w:val="nil"/>
              <w:left w:val="nil"/>
              <w:bottom w:val="single" w:sz="4" w:space="0" w:color="auto"/>
              <w:right w:val="single" w:sz="4" w:space="0" w:color="auto"/>
            </w:tcBorders>
            <w:shd w:val="clear" w:color="auto" w:fill="auto"/>
            <w:noWrap/>
            <w:vAlign w:val="center"/>
          </w:tcPr>
          <w:p w:rsidR="00C64B79" w:rsidRPr="00D20D71" w:rsidRDefault="00C64B79" w:rsidP="00360992">
            <w:pPr>
              <w:jc w:val="center"/>
              <w:rPr>
                <w:color w:val="000000"/>
              </w:rPr>
            </w:pPr>
            <w:r>
              <w:rPr>
                <w:color w:val="000000"/>
              </w:rPr>
              <w:t>1</w:t>
            </w:r>
          </w:p>
        </w:tc>
        <w:tc>
          <w:tcPr>
            <w:tcW w:w="1097" w:type="dxa"/>
            <w:tcBorders>
              <w:top w:val="nil"/>
              <w:left w:val="nil"/>
              <w:bottom w:val="single" w:sz="4" w:space="0" w:color="auto"/>
              <w:right w:val="single" w:sz="4" w:space="0" w:color="auto"/>
            </w:tcBorders>
            <w:shd w:val="clear" w:color="auto" w:fill="auto"/>
            <w:noWrap/>
            <w:vAlign w:val="center"/>
          </w:tcPr>
          <w:p w:rsidR="00C64B79" w:rsidRPr="00D20D71" w:rsidRDefault="00C64B79" w:rsidP="00360992">
            <w:pPr>
              <w:jc w:val="right"/>
              <w:rPr>
                <w:color w:val="000000"/>
              </w:rPr>
            </w:pPr>
            <w:r>
              <w:rPr>
                <w:color w:val="000000"/>
              </w:rPr>
              <w:t>60</w:t>
            </w:r>
            <w:r w:rsidRPr="00D20D71">
              <w:rPr>
                <w:color w:val="000000"/>
              </w:rPr>
              <w:t xml:space="preserve">,000 </w:t>
            </w:r>
          </w:p>
        </w:tc>
        <w:tc>
          <w:tcPr>
            <w:tcW w:w="1296" w:type="dxa"/>
            <w:tcBorders>
              <w:top w:val="nil"/>
              <w:left w:val="nil"/>
              <w:bottom w:val="single" w:sz="4" w:space="0" w:color="auto"/>
              <w:right w:val="single" w:sz="4" w:space="0" w:color="auto"/>
            </w:tcBorders>
            <w:shd w:val="clear" w:color="auto" w:fill="auto"/>
            <w:noWrap/>
            <w:vAlign w:val="center"/>
          </w:tcPr>
          <w:p w:rsidR="00C64B79" w:rsidRPr="002D31B2" w:rsidRDefault="00C64B79" w:rsidP="00C64B79">
            <w:pPr>
              <w:jc w:val="right"/>
              <w:rPr>
                <w:rFonts w:ascii="Arial" w:hAnsi="Arial" w:cs="Arial"/>
                <w:b/>
                <w:bCs/>
                <w:color w:val="000000"/>
                <w:sz w:val="20"/>
                <w:szCs w:val="20"/>
              </w:rPr>
            </w:pPr>
            <w:r>
              <w:rPr>
                <w:rFonts w:ascii="Arial" w:hAnsi="Arial" w:cs="Arial"/>
                <w:b/>
                <w:bCs/>
                <w:color w:val="000000"/>
                <w:sz w:val="20"/>
                <w:szCs w:val="20"/>
              </w:rPr>
              <w:t>210,000</w:t>
            </w:r>
            <w:r w:rsidRPr="002D31B2">
              <w:rPr>
                <w:rFonts w:ascii="Arial" w:hAnsi="Arial" w:cs="Arial"/>
                <w:b/>
                <w:bCs/>
                <w:color w:val="000000"/>
                <w:sz w:val="20"/>
                <w:szCs w:val="20"/>
              </w:rPr>
              <w:t xml:space="preserve"> </w:t>
            </w:r>
          </w:p>
        </w:tc>
        <w:tc>
          <w:tcPr>
            <w:tcW w:w="1316" w:type="dxa"/>
            <w:tcBorders>
              <w:top w:val="nil"/>
              <w:left w:val="nil"/>
              <w:bottom w:val="single" w:sz="4" w:space="0" w:color="auto"/>
              <w:right w:val="single" w:sz="4" w:space="0" w:color="auto"/>
            </w:tcBorders>
            <w:shd w:val="clear" w:color="auto" w:fill="auto"/>
            <w:noWrap/>
            <w:vAlign w:val="center"/>
          </w:tcPr>
          <w:p w:rsidR="00C64B79" w:rsidRPr="002D31B2" w:rsidRDefault="00C64B79" w:rsidP="00C64B79">
            <w:pPr>
              <w:jc w:val="right"/>
              <w:rPr>
                <w:rFonts w:ascii="Arial" w:hAnsi="Arial" w:cs="Arial"/>
                <w:b/>
                <w:bCs/>
                <w:color w:val="000000"/>
                <w:sz w:val="20"/>
                <w:szCs w:val="20"/>
              </w:rPr>
            </w:pPr>
            <w:r>
              <w:rPr>
                <w:rFonts w:ascii="Arial" w:hAnsi="Arial" w:cs="Arial"/>
                <w:b/>
                <w:bCs/>
                <w:color w:val="000000"/>
                <w:sz w:val="20"/>
                <w:szCs w:val="20"/>
              </w:rPr>
              <w:t>756,000</w:t>
            </w:r>
            <w:r w:rsidRPr="002D31B2">
              <w:rPr>
                <w:rFonts w:ascii="Arial" w:hAnsi="Arial" w:cs="Arial"/>
                <w:b/>
                <w:bCs/>
                <w:color w:val="000000"/>
                <w:sz w:val="20"/>
                <w:szCs w:val="20"/>
              </w:rPr>
              <w:t xml:space="preserve"> </w:t>
            </w:r>
          </w:p>
        </w:tc>
        <w:tc>
          <w:tcPr>
            <w:tcW w:w="1320" w:type="dxa"/>
            <w:tcBorders>
              <w:top w:val="nil"/>
              <w:left w:val="nil"/>
              <w:bottom w:val="single" w:sz="4" w:space="0" w:color="auto"/>
              <w:right w:val="single" w:sz="4" w:space="0" w:color="auto"/>
            </w:tcBorders>
            <w:shd w:val="clear" w:color="auto" w:fill="auto"/>
            <w:noWrap/>
            <w:vAlign w:val="center"/>
          </w:tcPr>
          <w:p w:rsidR="00C64B79" w:rsidRPr="002D31B2" w:rsidRDefault="00C64B79" w:rsidP="00571CA2">
            <w:pPr>
              <w:jc w:val="right"/>
              <w:rPr>
                <w:rFonts w:ascii="Arial" w:hAnsi="Arial" w:cs="Arial"/>
                <w:b/>
                <w:bCs/>
                <w:color w:val="000000"/>
                <w:sz w:val="20"/>
                <w:szCs w:val="20"/>
              </w:rPr>
            </w:pPr>
            <w:r>
              <w:rPr>
                <w:rFonts w:ascii="Arial" w:hAnsi="Arial" w:cs="Arial"/>
                <w:b/>
                <w:bCs/>
                <w:color w:val="000000"/>
                <w:sz w:val="20"/>
                <w:szCs w:val="20"/>
              </w:rPr>
              <w:t>792,000</w:t>
            </w:r>
            <w:r w:rsidRPr="002D31B2">
              <w:rPr>
                <w:rFonts w:ascii="Arial" w:hAnsi="Arial" w:cs="Arial"/>
                <w:b/>
                <w:bCs/>
                <w:color w:val="000000"/>
                <w:sz w:val="20"/>
                <w:szCs w:val="20"/>
              </w:rPr>
              <w:t xml:space="preserve"> </w:t>
            </w:r>
          </w:p>
        </w:tc>
        <w:tc>
          <w:tcPr>
            <w:tcW w:w="1296" w:type="dxa"/>
            <w:tcBorders>
              <w:top w:val="nil"/>
              <w:left w:val="nil"/>
              <w:bottom w:val="single" w:sz="4" w:space="0" w:color="auto"/>
              <w:right w:val="single" w:sz="12" w:space="0" w:color="auto"/>
            </w:tcBorders>
            <w:shd w:val="clear" w:color="auto" w:fill="auto"/>
            <w:noWrap/>
            <w:vAlign w:val="center"/>
          </w:tcPr>
          <w:p w:rsidR="00C64B79" w:rsidRPr="00D20D71" w:rsidRDefault="00C64B79" w:rsidP="00360992">
            <w:pPr>
              <w:jc w:val="right"/>
              <w:rPr>
                <w:b/>
                <w:bCs/>
                <w:color w:val="000000"/>
              </w:rPr>
            </w:pPr>
            <w:r>
              <w:rPr>
                <w:b/>
                <w:bCs/>
                <w:color w:val="000000"/>
              </w:rPr>
              <w:t>1</w:t>
            </w:r>
            <w:r w:rsidRPr="00D20D71">
              <w:rPr>
                <w:b/>
                <w:bCs/>
                <w:color w:val="000000"/>
              </w:rPr>
              <w:t>,</w:t>
            </w:r>
            <w:r>
              <w:rPr>
                <w:b/>
                <w:bCs/>
                <w:color w:val="000000"/>
              </w:rPr>
              <w:t>758</w:t>
            </w:r>
            <w:r w:rsidRPr="00D20D71">
              <w:rPr>
                <w:b/>
                <w:bCs/>
                <w:color w:val="000000"/>
              </w:rPr>
              <w:t>,</w:t>
            </w:r>
            <w:r>
              <w:rPr>
                <w:b/>
                <w:bCs/>
                <w:color w:val="000000"/>
              </w:rPr>
              <w:t>000</w:t>
            </w:r>
            <w:r w:rsidRPr="00D20D71">
              <w:rPr>
                <w:b/>
                <w:bCs/>
                <w:color w:val="000000"/>
              </w:rPr>
              <w:t xml:space="preserve"> </w:t>
            </w:r>
          </w:p>
        </w:tc>
      </w:tr>
      <w:tr w:rsidR="00C64B79" w:rsidRPr="00D20D71" w:rsidTr="00C64B79">
        <w:trPr>
          <w:trHeight w:val="480"/>
          <w:jc w:val="center"/>
        </w:trPr>
        <w:tc>
          <w:tcPr>
            <w:tcW w:w="531" w:type="dxa"/>
            <w:tcBorders>
              <w:top w:val="nil"/>
              <w:left w:val="single" w:sz="12" w:space="0" w:color="auto"/>
              <w:bottom w:val="single" w:sz="4" w:space="0" w:color="auto"/>
              <w:right w:val="single" w:sz="4" w:space="0" w:color="auto"/>
            </w:tcBorders>
            <w:shd w:val="clear" w:color="auto" w:fill="auto"/>
            <w:noWrap/>
            <w:vAlign w:val="center"/>
          </w:tcPr>
          <w:p w:rsidR="00C64B79" w:rsidRPr="00487FFA" w:rsidRDefault="00C64B79" w:rsidP="00487FFA">
            <w:pPr>
              <w:pStyle w:val="ListParagraph"/>
              <w:numPr>
                <w:ilvl w:val="0"/>
                <w:numId w:val="35"/>
              </w:numPr>
              <w:jc w:val="center"/>
              <w:rPr>
                <w:color w:val="000000"/>
              </w:rPr>
            </w:pPr>
          </w:p>
        </w:tc>
        <w:tc>
          <w:tcPr>
            <w:tcW w:w="2583" w:type="dxa"/>
            <w:tcBorders>
              <w:top w:val="nil"/>
              <w:left w:val="nil"/>
              <w:bottom w:val="single" w:sz="4" w:space="0" w:color="auto"/>
              <w:right w:val="single" w:sz="4" w:space="0" w:color="auto"/>
            </w:tcBorders>
            <w:shd w:val="clear" w:color="auto" w:fill="auto"/>
            <w:noWrap/>
            <w:vAlign w:val="center"/>
          </w:tcPr>
          <w:p w:rsidR="00C64B79" w:rsidRDefault="00C64B79">
            <w:pPr>
              <w:rPr>
                <w:color w:val="000000"/>
              </w:rPr>
            </w:pPr>
            <w:r>
              <w:rPr>
                <w:color w:val="000000"/>
              </w:rPr>
              <w:t>Archaeological Conservator.</w:t>
            </w:r>
          </w:p>
        </w:tc>
        <w:tc>
          <w:tcPr>
            <w:tcW w:w="628" w:type="dxa"/>
            <w:tcBorders>
              <w:top w:val="nil"/>
              <w:left w:val="nil"/>
              <w:bottom w:val="single" w:sz="4" w:space="0" w:color="auto"/>
              <w:right w:val="single" w:sz="4" w:space="0" w:color="auto"/>
            </w:tcBorders>
            <w:shd w:val="clear" w:color="auto" w:fill="auto"/>
            <w:noWrap/>
            <w:vAlign w:val="center"/>
          </w:tcPr>
          <w:p w:rsidR="00C64B79" w:rsidRPr="00D20D71" w:rsidRDefault="00C64B79" w:rsidP="00360992">
            <w:pPr>
              <w:jc w:val="center"/>
              <w:rPr>
                <w:color w:val="000000"/>
              </w:rPr>
            </w:pPr>
            <w:r w:rsidRPr="00D20D71">
              <w:rPr>
                <w:color w:val="000000"/>
              </w:rPr>
              <w:t>1</w:t>
            </w:r>
            <w:r>
              <w:rPr>
                <w:color w:val="000000"/>
              </w:rPr>
              <w:t>6</w:t>
            </w:r>
          </w:p>
        </w:tc>
        <w:tc>
          <w:tcPr>
            <w:tcW w:w="650" w:type="dxa"/>
            <w:tcBorders>
              <w:top w:val="nil"/>
              <w:left w:val="nil"/>
              <w:bottom w:val="single" w:sz="4" w:space="0" w:color="auto"/>
              <w:right w:val="single" w:sz="4" w:space="0" w:color="auto"/>
            </w:tcBorders>
            <w:shd w:val="clear" w:color="auto" w:fill="auto"/>
            <w:noWrap/>
            <w:vAlign w:val="center"/>
          </w:tcPr>
          <w:p w:rsidR="00C64B79" w:rsidRPr="00D20D71" w:rsidRDefault="00C64B79" w:rsidP="00360992">
            <w:pPr>
              <w:jc w:val="center"/>
              <w:rPr>
                <w:color w:val="000000"/>
              </w:rPr>
            </w:pPr>
            <w:r>
              <w:rPr>
                <w:color w:val="000000"/>
              </w:rPr>
              <w:t>1</w:t>
            </w:r>
          </w:p>
        </w:tc>
        <w:tc>
          <w:tcPr>
            <w:tcW w:w="1097" w:type="dxa"/>
            <w:tcBorders>
              <w:top w:val="nil"/>
              <w:left w:val="nil"/>
              <w:bottom w:val="single" w:sz="4" w:space="0" w:color="auto"/>
              <w:right w:val="single" w:sz="4" w:space="0" w:color="auto"/>
            </w:tcBorders>
            <w:shd w:val="clear" w:color="auto" w:fill="auto"/>
            <w:noWrap/>
            <w:vAlign w:val="center"/>
          </w:tcPr>
          <w:p w:rsidR="00C64B79" w:rsidRPr="00D20D71" w:rsidRDefault="00C64B79" w:rsidP="00360992">
            <w:pPr>
              <w:jc w:val="right"/>
              <w:rPr>
                <w:color w:val="000000"/>
              </w:rPr>
            </w:pPr>
            <w:r>
              <w:rPr>
                <w:color w:val="000000"/>
              </w:rPr>
              <w:t>60</w:t>
            </w:r>
            <w:r w:rsidRPr="00D20D71">
              <w:rPr>
                <w:color w:val="000000"/>
              </w:rPr>
              <w:t xml:space="preserve">,000 </w:t>
            </w:r>
          </w:p>
        </w:tc>
        <w:tc>
          <w:tcPr>
            <w:tcW w:w="1296" w:type="dxa"/>
            <w:tcBorders>
              <w:top w:val="nil"/>
              <w:left w:val="nil"/>
              <w:bottom w:val="single" w:sz="4" w:space="0" w:color="auto"/>
              <w:right w:val="single" w:sz="4" w:space="0" w:color="auto"/>
            </w:tcBorders>
            <w:shd w:val="clear" w:color="auto" w:fill="auto"/>
            <w:noWrap/>
            <w:vAlign w:val="center"/>
          </w:tcPr>
          <w:p w:rsidR="00C64B79" w:rsidRPr="002D31B2" w:rsidRDefault="00C64B79" w:rsidP="00C64B79">
            <w:pPr>
              <w:jc w:val="right"/>
              <w:rPr>
                <w:rFonts w:ascii="Arial" w:hAnsi="Arial" w:cs="Arial"/>
                <w:b/>
                <w:bCs/>
                <w:color w:val="000000"/>
                <w:sz w:val="20"/>
                <w:szCs w:val="20"/>
              </w:rPr>
            </w:pPr>
            <w:r>
              <w:rPr>
                <w:rFonts w:ascii="Arial" w:hAnsi="Arial" w:cs="Arial"/>
                <w:b/>
                <w:bCs/>
                <w:color w:val="000000"/>
                <w:sz w:val="20"/>
                <w:szCs w:val="20"/>
              </w:rPr>
              <w:t>210,000</w:t>
            </w:r>
            <w:r w:rsidRPr="002D31B2">
              <w:rPr>
                <w:rFonts w:ascii="Arial" w:hAnsi="Arial" w:cs="Arial"/>
                <w:b/>
                <w:bCs/>
                <w:color w:val="000000"/>
                <w:sz w:val="20"/>
                <w:szCs w:val="20"/>
              </w:rPr>
              <w:t xml:space="preserve"> </w:t>
            </w:r>
          </w:p>
        </w:tc>
        <w:tc>
          <w:tcPr>
            <w:tcW w:w="1316" w:type="dxa"/>
            <w:tcBorders>
              <w:top w:val="nil"/>
              <w:left w:val="nil"/>
              <w:bottom w:val="single" w:sz="4" w:space="0" w:color="auto"/>
              <w:right w:val="single" w:sz="4" w:space="0" w:color="auto"/>
            </w:tcBorders>
            <w:shd w:val="clear" w:color="auto" w:fill="auto"/>
            <w:noWrap/>
            <w:vAlign w:val="center"/>
          </w:tcPr>
          <w:p w:rsidR="00C64B79" w:rsidRPr="002D31B2" w:rsidRDefault="00C64B79" w:rsidP="00C64B79">
            <w:pPr>
              <w:jc w:val="right"/>
              <w:rPr>
                <w:rFonts w:ascii="Arial" w:hAnsi="Arial" w:cs="Arial"/>
                <w:b/>
                <w:bCs/>
                <w:color w:val="000000"/>
                <w:sz w:val="20"/>
                <w:szCs w:val="20"/>
              </w:rPr>
            </w:pPr>
            <w:r>
              <w:rPr>
                <w:rFonts w:ascii="Arial" w:hAnsi="Arial" w:cs="Arial"/>
                <w:b/>
                <w:bCs/>
                <w:color w:val="000000"/>
                <w:sz w:val="20"/>
                <w:szCs w:val="20"/>
              </w:rPr>
              <w:t>756,000</w:t>
            </w:r>
            <w:r w:rsidRPr="002D31B2">
              <w:rPr>
                <w:rFonts w:ascii="Arial" w:hAnsi="Arial" w:cs="Arial"/>
                <w:b/>
                <w:bCs/>
                <w:color w:val="000000"/>
                <w:sz w:val="20"/>
                <w:szCs w:val="20"/>
              </w:rPr>
              <w:t xml:space="preserve"> </w:t>
            </w:r>
          </w:p>
        </w:tc>
        <w:tc>
          <w:tcPr>
            <w:tcW w:w="1320" w:type="dxa"/>
            <w:tcBorders>
              <w:top w:val="nil"/>
              <w:left w:val="nil"/>
              <w:bottom w:val="single" w:sz="4" w:space="0" w:color="auto"/>
              <w:right w:val="single" w:sz="4" w:space="0" w:color="auto"/>
            </w:tcBorders>
            <w:shd w:val="clear" w:color="auto" w:fill="auto"/>
            <w:noWrap/>
            <w:vAlign w:val="center"/>
          </w:tcPr>
          <w:p w:rsidR="00C64B79" w:rsidRPr="002D31B2" w:rsidRDefault="00C64B79" w:rsidP="00571CA2">
            <w:pPr>
              <w:jc w:val="right"/>
              <w:rPr>
                <w:rFonts w:ascii="Arial" w:hAnsi="Arial" w:cs="Arial"/>
                <w:b/>
                <w:bCs/>
                <w:color w:val="000000"/>
                <w:sz w:val="20"/>
                <w:szCs w:val="20"/>
              </w:rPr>
            </w:pPr>
            <w:r>
              <w:rPr>
                <w:rFonts w:ascii="Arial" w:hAnsi="Arial" w:cs="Arial"/>
                <w:b/>
                <w:bCs/>
                <w:color w:val="000000"/>
                <w:sz w:val="20"/>
                <w:szCs w:val="20"/>
              </w:rPr>
              <w:t>792,000</w:t>
            </w:r>
            <w:r w:rsidRPr="002D31B2">
              <w:rPr>
                <w:rFonts w:ascii="Arial" w:hAnsi="Arial" w:cs="Arial"/>
                <w:b/>
                <w:bCs/>
                <w:color w:val="000000"/>
                <w:sz w:val="20"/>
                <w:szCs w:val="20"/>
              </w:rPr>
              <w:t xml:space="preserve"> </w:t>
            </w:r>
          </w:p>
        </w:tc>
        <w:tc>
          <w:tcPr>
            <w:tcW w:w="1296" w:type="dxa"/>
            <w:tcBorders>
              <w:top w:val="nil"/>
              <w:left w:val="nil"/>
              <w:bottom w:val="single" w:sz="4" w:space="0" w:color="auto"/>
              <w:right w:val="single" w:sz="12" w:space="0" w:color="auto"/>
            </w:tcBorders>
            <w:shd w:val="clear" w:color="auto" w:fill="auto"/>
            <w:noWrap/>
            <w:vAlign w:val="center"/>
          </w:tcPr>
          <w:p w:rsidR="00C64B79" w:rsidRPr="00D20D71" w:rsidRDefault="00C64B79" w:rsidP="00360992">
            <w:pPr>
              <w:jc w:val="right"/>
              <w:rPr>
                <w:b/>
                <w:bCs/>
                <w:color w:val="000000"/>
              </w:rPr>
            </w:pPr>
            <w:r>
              <w:rPr>
                <w:b/>
                <w:bCs/>
                <w:color w:val="000000"/>
              </w:rPr>
              <w:t>1</w:t>
            </w:r>
            <w:r w:rsidRPr="00D20D71">
              <w:rPr>
                <w:b/>
                <w:bCs/>
                <w:color w:val="000000"/>
              </w:rPr>
              <w:t>,</w:t>
            </w:r>
            <w:r>
              <w:rPr>
                <w:b/>
                <w:bCs/>
                <w:color w:val="000000"/>
              </w:rPr>
              <w:t>758</w:t>
            </w:r>
            <w:r w:rsidRPr="00D20D71">
              <w:rPr>
                <w:b/>
                <w:bCs/>
                <w:color w:val="000000"/>
              </w:rPr>
              <w:t>,</w:t>
            </w:r>
            <w:r>
              <w:rPr>
                <w:b/>
                <w:bCs/>
                <w:color w:val="000000"/>
              </w:rPr>
              <w:t>000</w:t>
            </w:r>
            <w:r w:rsidRPr="00D20D71">
              <w:rPr>
                <w:b/>
                <w:bCs/>
                <w:color w:val="000000"/>
              </w:rPr>
              <w:t xml:space="preserve"> </w:t>
            </w:r>
          </w:p>
        </w:tc>
      </w:tr>
      <w:tr w:rsidR="00C64B79" w:rsidRPr="00D20D71" w:rsidTr="00C64B79">
        <w:trPr>
          <w:trHeight w:val="480"/>
          <w:jc w:val="center"/>
        </w:trPr>
        <w:tc>
          <w:tcPr>
            <w:tcW w:w="531" w:type="dxa"/>
            <w:tcBorders>
              <w:top w:val="nil"/>
              <w:left w:val="single" w:sz="12" w:space="0" w:color="auto"/>
              <w:bottom w:val="single" w:sz="4" w:space="0" w:color="auto"/>
              <w:right w:val="single" w:sz="4" w:space="0" w:color="auto"/>
            </w:tcBorders>
            <w:shd w:val="clear" w:color="auto" w:fill="auto"/>
            <w:noWrap/>
            <w:vAlign w:val="center"/>
          </w:tcPr>
          <w:p w:rsidR="00C64B79" w:rsidRPr="00487FFA" w:rsidRDefault="00C64B79" w:rsidP="00487FFA">
            <w:pPr>
              <w:pStyle w:val="ListParagraph"/>
              <w:numPr>
                <w:ilvl w:val="0"/>
                <w:numId w:val="35"/>
              </w:numPr>
              <w:jc w:val="center"/>
              <w:rPr>
                <w:color w:val="000000"/>
              </w:rPr>
            </w:pPr>
          </w:p>
        </w:tc>
        <w:tc>
          <w:tcPr>
            <w:tcW w:w="2583" w:type="dxa"/>
            <w:tcBorders>
              <w:top w:val="nil"/>
              <w:left w:val="nil"/>
              <w:bottom w:val="single" w:sz="4" w:space="0" w:color="auto"/>
              <w:right w:val="single" w:sz="4" w:space="0" w:color="auto"/>
            </w:tcBorders>
            <w:shd w:val="clear" w:color="auto" w:fill="auto"/>
            <w:noWrap/>
            <w:vAlign w:val="center"/>
          </w:tcPr>
          <w:p w:rsidR="00C64B79" w:rsidRDefault="00C64B79">
            <w:pPr>
              <w:rPr>
                <w:color w:val="000000"/>
              </w:rPr>
            </w:pPr>
            <w:r>
              <w:rPr>
                <w:color w:val="000000"/>
              </w:rPr>
              <w:t>Conservation Assistant.</w:t>
            </w:r>
          </w:p>
        </w:tc>
        <w:tc>
          <w:tcPr>
            <w:tcW w:w="628" w:type="dxa"/>
            <w:tcBorders>
              <w:top w:val="nil"/>
              <w:left w:val="nil"/>
              <w:bottom w:val="single" w:sz="4" w:space="0" w:color="auto"/>
              <w:right w:val="single" w:sz="4" w:space="0" w:color="auto"/>
            </w:tcBorders>
            <w:shd w:val="clear" w:color="auto" w:fill="auto"/>
            <w:noWrap/>
            <w:vAlign w:val="center"/>
          </w:tcPr>
          <w:p w:rsidR="00C64B79" w:rsidRPr="00D20D71" w:rsidRDefault="00C64B79" w:rsidP="00360992">
            <w:pPr>
              <w:jc w:val="center"/>
              <w:rPr>
                <w:color w:val="000000"/>
              </w:rPr>
            </w:pPr>
            <w:r w:rsidRPr="00D20D71">
              <w:rPr>
                <w:color w:val="000000"/>
              </w:rPr>
              <w:t>1</w:t>
            </w:r>
            <w:r>
              <w:rPr>
                <w:color w:val="000000"/>
              </w:rPr>
              <w:t>2</w:t>
            </w:r>
          </w:p>
        </w:tc>
        <w:tc>
          <w:tcPr>
            <w:tcW w:w="650" w:type="dxa"/>
            <w:tcBorders>
              <w:top w:val="nil"/>
              <w:left w:val="nil"/>
              <w:bottom w:val="single" w:sz="4" w:space="0" w:color="auto"/>
              <w:right w:val="single" w:sz="4" w:space="0" w:color="auto"/>
            </w:tcBorders>
            <w:shd w:val="clear" w:color="auto" w:fill="auto"/>
            <w:noWrap/>
            <w:vAlign w:val="center"/>
          </w:tcPr>
          <w:p w:rsidR="00C64B79" w:rsidRPr="00D20D71" w:rsidRDefault="00C64B79" w:rsidP="00360992">
            <w:pPr>
              <w:jc w:val="center"/>
              <w:rPr>
                <w:color w:val="000000"/>
              </w:rPr>
            </w:pPr>
            <w:r>
              <w:rPr>
                <w:color w:val="000000"/>
              </w:rPr>
              <w:t>1</w:t>
            </w:r>
          </w:p>
        </w:tc>
        <w:tc>
          <w:tcPr>
            <w:tcW w:w="1097" w:type="dxa"/>
            <w:tcBorders>
              <w:top w:val="nil"/>
              <w:left w:val="nil"/>
              <w:bottom w:val="single" w:sz="4" w:space="0" w:color="auto"/>
              <w:right w:val="single" w:sz="4" w:space="0" w:color="auto"/>
            </w:tcBorders>
            <w:shd w:val="clear" w:color="auto" w:fill="auto"/>
            <w:noWrap/>
            <w:vAlign w:val="center"/>
          </w:tcPr>
          <w:p w:rsidR="00C64B79" w:rsidRPr="00D20D71" w:rsidRDefault="00C64B79" w:rsidP="00360992">
            <w:pPr>
              <w:jc w:val="right"/>
              <w:rPr>
                <w:color w:val="000000"/>
              </w:rPr>
            </w:pPr>
            <w:r>
              <w:rPr>
                <w:color w:val="000000"/>
              </w:rPr>
              <w:t>30</w:t>
            </w:r>
            <w:r w:rsidRPr="00D20D71">
              <w:rPr>
                <w:color w:val="000000"/>
              </w:rPr>
              <w:t xml:space="preserve">,000 </w:t>
            </w:r>
          </w:p>
        </w:tc>
        <w:tc>
          <w:tcPr>
            <w:tcW w:w="1296" w:type="dxa"/>
            <w:tcBorders>
              <w:top w:val="nil"/>
              <w:left w:val="nil"/>
              <w:bottom w:val="single" w:sz="4" w:space="0" w:color="auto"/>
              <w:right w:val="single" w:sz="4" w:space="0" w:color="auto"/>
            </w:tcBorders>
            <w:shd w:val="clear" w:color="auto" w:fill="auto"/>
            <w:noWrap/>
            <w:vAlign w:val="center"/>
          </w:tcPr>
          <w:p w:rsidR="00C64B79" w:rsidRPr="002D31B2" w:rsidRDefault="00C64B79" w:rsidP="00C64B79">
            <w:pPr>
              <w:jc w:val="right"/>
              <w:rPr>
                <w:rFonts w:ascii="Arial" w:hAnsi="Arial" w:cs="Arial"/>
                <w:b/>
                <w:bCs/>
                <w:color w:val="000000"/>
                <w:sz w:val="20"/>
                <w:szCs w:val="20"/>
              </w:rPr>
            </w:pPr>
            <w:r>
              <w:rPr>
                <w:rFonts w:ascii="Arial" w:hAnsi="Arial" w:cs="Arial"/>
                <w:b/>
                <w:bCs/>
                <w:color w:val="000000"/>
                <w:sz w:val="20"/>
                <w:szCs w:val="20"/>
              </w:rPr>
              <w:t>105,000</w:t>
            </w:r>
            <w:r w:rsidRPr="002D31B2">
              <w:rPr>
                <w:rFonts w:ascii="Arial" w:hAnsi="Arial" w:cs="Arial"/>
                <w:b/>
                <w:bCs/>
                <w:color w:val="000000"/>
                <w:sz w:val="20"/>
                <w:szCs w:val="20"/>
              </w:rPr>
              <w:t xml:space="preserve"> </w:t>
            </w:r>
          </w:p>
        </w:tc>
        <w:tc>
          <w:tcPr>
            <w:tcW w:w="1316" w:type="dxa"/>
            <w:tcBorders>
              <w:top w:val="nil"/>
              <w:left w:val="nil"/>
              <w:bottom w:val="single" w:sz="4" w:space="0" w:color="auto"/>
              <w:right w:val="single" w:sz="4" w:space="0" w:color="auto"/>
            </w:tcBorders>
            <w:shd w:val="clear" w:color="auto" w:fill="auto"/>
            <w:noWrap/>
            <w:vAlign w:val="center"/>
          </w:tcPr>
          <w:p w:rsidR="00C64B79" w:rsidRPr="002D31B2" w:rsidRDefault="00C64B79" w:rsidP="00C64B79">
            <w:pPr>
              <w:jc w:val="right"/>
              <w:rPr>
                <w:rFonts w:ascii="Arial" w:hAnsi="Arial" w:cs="Arial"/>
                <w:b/>
                <w:bCs/>
                <w:color w:val="000000"/>
                <w:sz w:val="20"/>
                <w:szCs w:val="20"/>
              </w:rPr>
            </w:pPr>
            <w:r>
              <w:rPr>
                <w:rFonts w:ascii="Arial" w:hAnsi="Arial" w:cs="Arial"/>
                <w:b/>
                <w:bCs/>
                <w:color w:val="000000"/>
                <w:sz w:val="20"/>
                <w:szCs w:val="20"/>
              </w:rPr>
              <w:t>378,000</w:t>
            </w:r>
            <w:r w:rsidRPr="002D31B2">
              <w:rPr>
                <w:rFonts w:ascii="Arial" w:hAnsi="Arial" w:cs="Arial"/>
                <w:b/>
                <w:bCs/>
                <w:color w:val="000000"/>
                <w:sz w:val="20"/>
                <w:szCs w:val="20"/>
              </w:rPr>
              <w:t xml:space="preserve"> </w:t>
            </w:r>
          </w:p>
        </w:tc>
        <w:tc>
          <w:tcPr>
            <w:tcW w:w="1320" w:type="dxa"/>
            <w:tcBorders>
              <w:top w:val="nil"/>
              <w:left w:val="nil"/>
              <w:bottom w:val="single" w:sz="4" w:space="0" w:color="auto"/>
              <w:right w:val="single" w:sz="4" w:space="0" w:color="auto"/>
            </w:tcBorders>
            <w:shd w:val="clear" w:color="auto" w:fill="auto"/>
            <w:noWrap/>
            <w:vAlign w:val="center"/>
          </w:tcPr>
          <w:p w:rsidR="00C64B79" w:rsidRPr="002D31B2" w:rsidRDefault="00C64B79" w:rsidP="00360992">
            <w:pPr>
              <w:jc w:val="right"/>
              <w:rPr>
                <w:rFonts w:ascii="Arial" w:hAnsi="Arial" w:cs="Arial"/>
                <w:b/>
                <w:bCs/>
                <w:color w:val="000000"/>
                <w:sz w:val="20"/>
                <w:szCs w:val="20"/>
              </w:rPr>
            </w:pPr>
            <w:r>
              <w:rPr>
                <w:rFonts w:ascii="Arial" w:hAnsi="Arial" w:cs="Arial"/>
                <w:b/>
                <w:bCs/>
                <w:color w:val="000000"/>
                <w:sz w:val="20"/>
                <w:szCs w:val="20"/>
              </w:rPr>
              <w:t>396,000</w:t>
            </w:r>
            <w:r w:rsidRPr="002D31B2">
              <w:rPr>
                <w:rFonts w:ascii="Arial" w:hAnsi="Arial" w:cs="Arial"/>
                <w:b/>
                <w:bCs/>
                <w:color w:val="000000"/>
                <w:sz w:val="20"/>
                <w:szCs w:val="20"/>
              </w:rPr>
              <w:t xml:space="preserve"> </w:t>
            </w:r>
          </w:p>
        </w:tc>
        <w:tc>
          <w:tcPr>
            <w:tcW w:w="1296" w:type="dxa"/>
            <w:tcBorders>
              <w:top w:val="nil"/>
              <w:left w:val="nil"/>
              <w:bottom w:val="single" w:sz="4" w:space="0" w:color="auto"/>
              <w:right w:val="single" w:sz="12" w:space="0" w:color="auto"/>
            </w:tcBorders>
            <w:shd w:val="clear" w:color="auto" w:fill="auto"/>
            <w:noWrap/>
            <w:vAlign w:val="center"/>
          </w:tcPr>
          <w:p w:rsidR="00C64B79" w:rsidRPr="00D20D71" w:rsidRDefault="00C64B79" w:rsidP="00360992">
            <w:pPr>
              <w:jc w:val="right"/>
              <w:rPr>
                <w:b/>
                <w:bCs/>
                <w:color w:val="000000"/>
              </w:rPr>
            </w:pPr>
            <w:r>
              <w:rPr>
                <w:b/>
                <w:bCs/>
                <w:color w:val="000000"/>
              </w:rPr>
              <w:t>879,000</w:t>
            </w:r>
            <w:r w:rsidRPr="00D20D71">
              <w:rPr>
                <w:b/>
                <w:bCs/>
                <w:color w:val="000000"/>
              </w:rPr>
              <w:t xml:space="preserve"> </w:t>
            </w:r>
          </w:p>
        </w:tc>
      </w:tr>
      <w:tr w:rsidR="00C64B79" w:rsidRPr="00D20D71" w:rsidTr="00C64B79">
        <w:trPr>
          <w:trHeight w:val="480"/>
          <w:jc w:val="center"/>
        </w:trPr>
        <w:tc>
          <w:tcPr>
            <w:tcW w:w="531" w:type="dxa"/>
            <w:tcBorders>
              <w:top w:val="nil"/>
              <w:left w:val="single" w:sz="12" w:space="0" w:color="auto"/>
              <w:bottom w:val="single" w:sz="4" w:space="0" w:color="auto"/>
              <w:right w:val="single" w:sz="4" w:space="0" w:color="auto"/>
            </w:tcBorders>
            <w:shd w:val="clear" w:color="auto" w:fill="auto"/>
            <w:noWrap/>
            <w:vAlign w:val="center"/>
          </w:tcPr>
          <w:p w:rsidR="00C64B79" w:rsidRPr="00487FFA" w:rsidRDefault="00C64B79" w:rsidP="00487FFA">
            <w:pPr>
              <w:pStyle w:val="ListParagraph"/>
              <w:numPr>
                <w:ilvl w:val="0"/>
                <w:numId w:val="35"/>
              </w:numPr>
              <w:jc w:val="center"/>
              <w:rPr>
                <w:color w:val="000000"/>
              </w:rPr>
            </w:pPr>
          </w:p>
        </w:tc>
        <w:tc>
          <w:tcPr>
            <w:tcW w:w="2583" w:type="dxa"/>
            <w:tcBorders>
              <w:top w:val="nil"/>
              <w:left w:val="nil"/>
              <w:bottom w:val="single" w:sz="4" w:space="0" w:color="auto"/>
              <w:right w:val="single" w:sz="4" w:space="0" w:color="auto"/>
            </w:tcBorders>
            <w:shd w:val="clear" w:color="auto" w:fill="auto"/>
            <w:noWrap/>
            <w:vAlign w:val="center"/>
            <w:hideMark/>
          </w:tcPr>
          <w:p w:rsidR="00C64B79" w:rsidRPr="00D20D71" w:rsidRDefault="00C64B79">
            <w:pPr>
              <w:rPr>
                <w:color w:val="000000"/>
              </w:rPr>
            </w:pPr>
            <w:r>
              <w:rPr>
                <w:color w:val="000000"/>
              </w:rPr>
              <w:t>Draftsman.</w:t>
            </w:r>
          </w:p>
        </w:tc>
        <w:tc>
          <w:tcPr>
            <w:tcW w:w="628" w:type="dxa"/>
            <w:tcBorders>
              <w:top w:val="nil"/>
              <w:left w:val="nil"/>
              <w:bottom w:val="single" w:sz="4" w:space="0" w:color="auto"/>
              <w:right w:val="single" w:sz="4" w:space="0" w:color="auto"/>
            </w:tcBorders>
            <w:shd w:val="clear" w:color="auto" w:fill="auto"/>
            <w:noWrap/>
            <w:vAlign w:val="center"/>
            <w:hideMark/>
          </w:tcPr>
          <w:p w:rsidR="00C64B79" w:rsidRPr="00D20D71" w:rsidRDefault="00C64B79" w:rsidP="00360992">
            <w:pPr>
              <w:jc w:val="center"/>
              <w:rPr>
                <w:color w:val="000000"/>
              </w:rPr>
            </w:pPr>
            <w:r w:rsidRPr="00D20D71">
              <w:rPr>
                <w:color w:val="000000"/>
              </w:rPr>
              <w:t>1</w:t>
            </w:r>
            <w:r>
              <w:rPr>
                <w:color w:val="000000"/>
              </w:rPr>
              <w:t>2</w:t>
            </w:r>
          </w:p>
        </w:tc>
        <w:tc>
          <w:tcPr>
            <w:tcW w:w="650" w:type="dxa"/>
            <w:tcBorders>
              <w:top w:val="nil"/>
              <w:left w:val="nil"/>
              <w:bottom w:val="single" w:sz="4" w:space="0" w:color="auto"/>
              <w:right w:val="single" w:sz="4" w:space="0" w:color="auto"/>
            </w:tcBorders>
            <w:shd w:val="clear" w:color="auto" w:fill="auto"/>
            <w:noWrap/>
            <w:vAlign w:val="center"/>
            <w:hideMark/>
          </w:tcPr>
          <w:p w:rsidR="00C64B79" w:rsidRPr="00D20D71" w:rsidRDefault="00C64B79" w:rsidP="00360992">
            <w:pPr>
              <w:jc w:val="center"/>
              <w:rPr>
                <w:color w:val="000000"/>
              </w:rPr>
            </w:pPr>
            <w:r>
              <w:rPr>
                <w:color w:val="000000"/>
              </w:rPr>
              <w:t>1</w:t>
            </w:r>
          </w:p>
        </w:tc>
        <w:tc>
          <w:tcPr>
            <w:tcW w:w="1097" w:type="dxa"/>
            <w:tcBorders>
              <w:top w:val="nil"/>
              <w:left w:val="nil"/>
              <w:bottom w:val="single" w:sz="4" w:space="0" w:color="auto"/>
              <w:right w:val="single" w:sz="4" w:space="0" w:color="auto"/>
            </w:tcBorders>
            <w:shd w:val="clear" w:color="auto" w:fill="auto"/>
            <w:noWrap/>
            <w:vAlign w:val="center"/>
            <w:hideMark/>
          </w:tcPr>
          <w:p w:rsidR="00C64B79" w:rsidRPr="00D20D71" w:rsidRDefault="00C64B79" w:rsidP="00360992">
            <w:pPr>
              <w:jc w:val="right"/>
              <w:rPr>
                <w:color w:val="000000"/>
              </w:rPr>
            </w:pPr>
            <w:r>
              <w:rPr>
                <w:color w:val="000000"/>
              </w:rPr>
              <w:t>30</w:t>
            </w:r>
            <w:r w:rsidRPr="00D20D71">
              <w:rPr>
                <w:color w:val="000000"/>
              </w:rPr>
              <w:t xml:space="preserve">,000 </w:t>
            </w:r>
          </w:p>
        </w:tc>
        <w:tc>
          <w:tcPr>
            <w:tcW w:w="1296" w:type="dxa"/>
            <w:tcBorders>
              <w:top w:val="nil"/>
              <w:left w:val="nil"/>
              <w:bottom w:val="single" w:sz="4" w:space="0" w:color="auto"/>
              <w:right w:val="single" w:sz="4" w:space="0" w:color="auto"/>
            </w:tcBorders>
            <w:shd w:val="clear" w:color="auto" w:fill="auto"/>
            <w:noWrap/>
            <w:vAlign w:val="center"/>
            <w:hideMark/>
          </w:tcPr>
          <w:p w:rsidR="00C64B79" w:rsidRPr="002D31B2" w:rsidRDefault="00C64B79" w:rsidP="00C64B79">
            <w:pPr>
              <w:jc w:val="right"/>
              <w:rPr>
                <w:rFonts w:ascii="Arial" w:hAnsi="Arial" w:cs="Arial"/>
                <w:b/>
                <w:bCs/>
                <w:color w:val="000000"/>
                <w:sz w:val="20"/>
                <w:szCs w:val="20"/>
              </w:rPr>
            </w:pPr>
            <w:r>
              <w:rPr>
                <w:rFonts w:ascii="Arial" w:hAnsi="Arial" w:cs="Arial"/>
                <w:b/>
                <w:bCs/>
                <w:color w:val="000000"/>
                <w:sz w:val="20"/>
                <w:szCs w:val="20"/>
              </w:rPr>
              <w:t>105,000</w:t>
            </w:r>
            <w:r w:rsidRPr="002D31B2">
              <w:rPr>
                <w:rFonts w:ascii="Arial" w:hAnsi="Arial" w:cs="Arial"/>
                <w:b/>
                <w:bCs/>
                <w:color w:val="000000"/>
                <w:sz w:val="20"/>
                <w:szCs w:val="20"/>
              </w:rPr>
              <w:t xml:space="preserve"> </w:t>
            </w:r>
          </w:p>
        </w:tc>
        <w:tc>
          <w:tcPr>
            <w:tcW w:w="1316" w:type="dxa"/>
            <w:tcBorders>
              <w:top w:val="nil"/>
              <w:left w:val="nil"/>
              <w:bottom w:val="single" w:sz="4" w:space="0" w:color="auto"/>
              <w:right w:val="single" w:sz="4" w:space="0" w:color="auto"/>
            </w:tcBorders>
            <w:shd w:val="clear" w:color="auto" w:fill="auto"/>
            <w:noWrap/>
            <w:vAlign w:val="center"/>
            <w:hideMark/>
          </w:tcPr>
          <w:p w:rsidR="00C64B79" w:rsidRPr="002D31B2" w:rsidRDefault="00C64B79" w:rsidP="00C64B79">
            <w:pPr>
              <w:jc w:val="right"/>
              <w:rPr>
                <w:rFonts w:ascii="Arial" w:hAnsi="Arial" w:cs="Arial"/>
                <w:b/>
                <w:bCs/>
                <w:color w:val="000000"/>
                <w:sz w:val="20"/>
                <w:szCs w:val="20"/>
              </w:rPr>
            </w:pPr>
            <w:r>
              <w:rPr>
                <w:rFonts w:ascii="Arial" w:hAnsi="Arial" w:cs="Arial"/>
                <w:b/>
                <w:bCs/>
                <w:color w:val="000000"/>
                <w:sz w:val="20"/>
                <w:szCs w:val="20"/>
              </w:rPr>
              <w:t>378,000</w:t>
            </w:r>
            <w:r w:rsidRPr="002D31B2">
              <w:rPr>
                <w:rFonts w:ascii="Arial" w:hAnsi="Arial" w:cs="Arial"/>
                <w:b/>
                <w:bCs/>
                <w:color w:val="000000"/>
                <w:sz w:val="20"/>
                <w:szCs w:val="20"/>
              </w:rPr>
              <w:t xml:space="preserve"> </w:t>
            </w:r>
          </w:p>
        </w:tc>
        <w:tc>
          <w:tcPr>
            <w:tcW w:w="1320" w:type="dxa"/>
            <w:tcBorders>
              <w:top w:val="nil"/>
              <w:left w:val="nil"/>
              <w:bottom w:val="single" w:sz="4" w:space="0" w:color="auto"/>
              <w:right w:val="single" w:sz="4" w:space="0" w:color="auto"/>
            </w:tcBorders>
            <w:shd w:val="clear" w:color="auto" w:fill="auto"/>
            <w:noWrap/>
            <w:vAlign w:val="center"/>
            <w:hideMark/>
          </w:tcPr>
          <w:p w:rsidR="00C64B79" w:rsidRPr="002D31B2" w:rsidRDefault="00C64B79" w:rsidP="00571CA2">
            <w:pPr>
              <w:jc w:val="right"/>
              <w:rPr>
                <w:rFonts w:ascii="Arial" w:hAnsi="Arial" w:cs="Arial"/>
                <w:b/>
                <w:bCs/>
                <w:color w:val="000000"/>
                <w:sz w:val="20"/>
                <w:szCs w:val="20"/>
              </w:rPr>
            </w:pPr>
            <w:r>
              <w:rPr>
                <w:rFonts w:ascii="Arial" w:hAnsi="Arial" w:cs="Arial"/>
                <w:b/>
                <w:bCs/>
                <w:color w:val="000000"/>
                <w:sz w:val="20"/>
                <w:szCs w:val="20"/>
              </w:rPr>
              <w:t>396,000</w:t>
            </w:r>
            <w:r w:rsidRPr="002D31B2">
              <w:rPr>
                <w:rFonts w:ascii="Arial" w:hAnsi="Arial" w:cs="Arial"/>
                <w:b/>
                <w:bCs/>
                <w:color w:val="000000"/>
                <w:sz w:val="20"/>
                <w:szCs w:val="20"/>
              </w:rPr>
              <w:t xml:space="preserve"> </w:t>
            </w:r>
          </w:p>
        </w:tc>
        <w:tc>
          <w:tcPr>
            <w:tcW w:w="1296" w:type="dxa"/>
            <w:tcBorders>
              <w:top w:val="nil"/>
              <w:left w:val="nil"/>
              <w:bottom w:val="single" w:sz="4" w:space="0" w:color="auto"/>
              <w:right w:val="single" w:sz="12" w:space="0" w:color="auto"/>
            </w:tcBorders>
            <w:shd w:val="clear" w:color="auto" w:fill="auto"/>
            <w:noWrap/>
            <w:vAlign w:val="center"/>
            <w:hideMark/>
          </w:tcPr>
          <w:p w:rsidR="00C64B79" w:rsidRPr="00D20D71" w:rsidRDefault="00C64B79" w:rsidP="00360992">
            <w:pPr>
              <w:jc w:val="right"/>
              <w:rPr>
                <w:b/>
                <w:bCs/>
                <w:color w:val="000000"/>
              </w:rPr>
            </w:pPr>
            <w:r>
              <w:rPr>
                <w:b/>
                <w:bCs/>
                <w:color w:val="000000"/>
              </w:rPr>
              <w:t>879</w:t>
            </w:r>
            <w:r w:rsidRPr="00D20D71">
              <w:rPr>
                <w:b/>
                <w:bCs/>
                <w:color w:val="000000"/>
              </w:rPr>
              <w:t>,</w:t>
            </w:r>
            <w:r>
              <w:rPr>
                <w:b/>
                <w:bCs/>
                <w:color w:val="000000"/>
              </w:rPr>
              <w:t>000</w:t>
            </w:r>
            <w:r w:rsidRPr="00D20D71">
              <w:rPr>
                <w:b/>
                <w:bCs/>
                <w:color w:val="000000"/>
              </w:rPr>
              <w:t xml:space="preserve"> </w:t>
            </w:r>
          </w:p>
        </w:tc>
      </w:tr>
      <w:tr w:rsidR="00C64B79" w:rsidRPr="00D20D71" w:rsidTr="00C64B79">
        <w:trPr>
          <w:trHeight w:val="480"/>
          <w:jc w:val="center"/>
        </w:trPr>
        <w:tc>
          <w:tcPr>
            <w:tcW w:w="531" w:type="dxa"/>
            <w:tcBorders>
              <w:top w:val="nil"/>
              <w:left w:val="single" w:sz="12" w:space="0" w:color="auto"/>
              <w:bottom w:val="single" w:sz="4" w:space="0" w:color="auto"/>
              <w:right w:val="single" w:sz="4" w:space="0" w:color="auto"/>
            </w:tcBorders>
            <w:shd w:val="clear" w:color="auto" w:fill="auto"/>
            <w:noWrap/>
            <w:vAlign w:val="center"/>
          </w:tcPr>
          <w:p w:rsidR="00C64B79" w:rsidRPr="00487FFA" w:rsidRDefault="00C64B79" w:rsidP="00487FFA">
            <w:pPr>
              <w:pStyle w:val="ListParagraph"/>
              <w:numPr>
                <w:ilvl w:val="0"/>
                <w:numId w:val="35"/>
              </w:numPr>
              <w:jc w:val="center"/>
              <w:rPr>
                <w:color w:val="000000"/>
              </w:rPr>
            </w:pPr>
          </w:p>
        </w:tc>
        <w:tc>
          <w:tcPr>
            <w:tcW w:w="2583" w:type="dxa"/>
            <w:tcBorders>
              <w:top w:val="nil"/>
              <w:left w:val="nil"/>
              <w:bottom w:val="single" w:sz="4" w:space="0" w:color="auto"/>
              <w:right w:val="single" w:sz="4" w:space="0" w:color="auto"/>
            </w:tcBorders>
            <w:shd w:val="clear" w:color="auto" w:fill="auto"/>
            <w:noWrap/>
            <w:vAlign w:val="center"/>
            <w:hideMark/>
          </w:tcPr>
          <w:p w:rsidR="00C64B79" w:rsidRPr="00D20D71" w:rsidRDefault="00C64B79">
            <w:pPr>
              <w:rPr>
                <w:color w:val="000000"/>
              </w:rPr>
            </w:pPr>
            <w:r w:rsidRPr="00D20D71">
              <w:rPr>
                <w:color w:val="000000"/>
              </w:rPr>
              <w:t>Project Photographer</w:t>
            </w:r>
            <w:r>
              <w:rPr>
                <w:color w:val="000000"/>
              </w:rPr>
              <w:t>.</w:t>
            </w:r>
          </w:p>
        </w:tc>
        <w:tc>
          <w:tcPr>
            <w:tcW w:w="628" w:type="dxa"/>
            <w:tcBorders>
              <w:top w:val="nil"/>
              <w:left w:val="nil"/>
              <w:bottom w:val="single" w:sz="4" w:space="0" w:color="auto"/>
              <w:right w:val="single" w:sz="4" w:space="0" w:color="auto"/>
            </w:tcBorders>
            <w:shd w:val="clear" w:color="auto" w:fill="auto"/>
            <w:noWrap/>
            <w:vAlign w:val="center"/>
            <w:hideMark/>
          </w:tcPr>
          <w:p w:rsidR="00C64B79" w:rsidRPr="00D20D71" w:rsidRDefault="00C64B79" w:rsidP="00390F54">
            <w:pPr>
              <w:jc w:val="center"/>
              <w:rPr>
                <w:color w:val="000000"/>
              </w:rPr>
            </w:pPr>
            <w:r w:rsidRPr="00D20D71">
              <w:rPr>
                <w:color w:val="000000"/>
              </w:rPr>
              <w:t>1</w:t>
            </w:r>
            <w:r>
              <w:rPr>
                <w:color w:val="000000"/>
              </w:rPr>
              <w:t>2</w:t>
            </w:r>
          </w:p>
        </w:tc>
        <w:tc>
          <w:tcPr>
            <w:tcW w:w="650" w:type="dxa"/>
            <w:tcBorders>
              <w:top w:val="nil"/>
              <w:left w:val="nil"/>
              <w:bottom w:val="single" w:sz="4" w:space="0" w:color="auto"/>
              <w:right w:val="single" w:sz="4" w:space="0" w:color="auto"/>
            </w:tcBorders>
            <w:shd w:val="clear" w:color="auto" w:fill="auto"/>
            <w:noWrap/>
            <w:vAlign w:val="center"/>
            <w:hideMark/>
          </w:tcPr>
          <w:p w:rsidR="00C64B79" w:rsidRPr="00D20D71" w:rsidRDefault="00C64B79">
            <w:pPr>
              <w:jc w:val="center"/>
              <w:rPr>
                <w:color w:val="000000"/>
              </w:rPr>
            </w:pPr>
            <w:r>
              <w:rPr>
                <w:color w:val="000000"/>
              </w:rPr>
              <w:t>1</w:t>
            </w:r>
          </w:p>
        </w:tc>
        <w:tc>
          <w:tcPr>
            <w:tcW w:w="1097" w:type="dxa"/>
            <w:tcBorders>
              <w:top w:val="nil"/>
              <w:left w:val="nil"/>
              <w:bottom w:val="single" w:sz="4" w:space="0" w:color="auto"/>
              <w:right w:val="single" w:sz="4" w:space="0" w:color="auto"/>
            </w:tcBorders>
            <w:shd w:val="clear" w:color="auto" w:fill="auto"/>
            <w:noWrap/>
            <w:vAlign w:val="center"/>
            <w:hideMark/>
          </w:tcPr>
          <w:p w:rsidR="00C64B79" w:rsidRPr="00D20D71" w:rsidRDefault="00C64B79" w:rsidP="00436154">
            <w:pPr>
              <w:jc w:val="right"/>
              <w:rPr>
                <w:color w:val="000000"/>
              </w:rPr>
            </w:pPr>
            <w:r>
              <w:rPr>
                <w:color w:val="000000"/>
              </w:rPr>
              <w:t>30</w:t>
            </w:r>
            <w:r w:rsidRPr="00D20D71">
              <w:rPr>
                <w:color w:val="000000"/>
              </w:rPr>
              <w:t xml:space="preserve">,000 </w:t>
            </w:r>
          </w:p>
        </w:tc>
        <w:tc>
          <w:tcPr>
            <w:tcW w:w="1296" w:type="dxa"/>
            <w:tcBorders>
              <w:top w:val="nil"/>
              <w:left w:val="nil"/>
              <w:bottom w:val="single" w:sz="4" w:space="0" w:color="auto"/>
              <w:right w:val="single" w:sz="4" w:space="0" w:color="auto"/>
            </w:tcBorders>
            <w:shd w:val="clear" w:color="auto" w:fill="auto"/>
            <w:noWrap/>
            <w:vAlign w:val="center"/>
            <w:hideMark/>
          </w:tcPr>
          <w:p w:rsidR="00C64B79" w:rsidRPr="002D31B2" w:rsidRDefault="00C64B79" w:rsidP="00C64B79">
            <w:pPr>
              <w:jc w:val="right"/>
              <w:rPr>
                <w:rFonts w:ascii="Arial" w:hAnsi="Arial" w:cs="Arial"/>
                <w:b/>
                <w:bCs/>
                <w:color w:val="000000"/>
                <w:sz w:val="20"/>
                <w:szCs w:val="20"/>
              </w:rPr>
            </w:pPr>
            <w:r>
              <w:rPr>
                <w:rFonts w:ascii="Arial" w:hAnsi="Arial" w:cs="Arial"/>
                <w:b/>
                <w:bCs/>
                <w:color w:val="000000"/>
                <w:sz w:val="20"/>
                <w:szCs w:val="20"/>
              </w:rPr>
              <w:t>105,000</w:t>
            </w:r>
            <w:r w:rsidRPr="002D31B2">
              <w:rPr>
                <w:rFonts w:ascii="Arial" w:hAnsi="Arial" w:cs="Arial"/>
                <w:b/>
                <w:bCs/>
                <w:color w:val="000000"/>
                <w:sz w:val="20"/>
                <w:szCs w:val="20"/>
              </w:rPr>
              <w:t xml:space="preserve"> </w:t>
            </w:r>
          </w:p>
        </w:tc>
        <w:tc>
          <w:tcPr>
            <w:tcW w:w="1316" w:type="dxa"/>
            <w:tcBorders>
              <w:top w:val="nil"/>
              <w:left w:val="nil"/>
              <w:bottom w:val="single" w:sz="4" w:space="0" w:color="auto"/>
              <w:right w:val="single" w:sz="4" w:space="0" w:color="auto"/>
            </w:tcBorders>
            <w:shd w:val="clear" w:color="auto" w:fill="auto"/>
            <w:noWrap/>
            <w:vAlign w:val="center"/>
            <w:hideMark/>
          </w:tcPr>
          <w:p w:rsidR="00C64B79" w:rsidRPr="002D31B2" w:rsidRDefault="00C64B79" w:rsidP="00C64B79">
            <w:pPr>
              <w:jc w:val="right"/>
              <w:rPr>
                <w:rFonts w:ascii="Arial" w:hAnsi="Arial" w:cs="Arial"/>
                <w:b/>
                <w:bCs/>
                <w:color w:val="000000"/>
                <w:sz w:val="20"/>
                <w:szCs w:val="20"/>
              </w:rPr>
            </w:pPr>
            <w:r>
              <w:rPr>
                <w:rFonts w:ascii="Arial" w:hAnsi="Arial" w:cs="Arial"/>
                <w:b/>
                <w:bCs/>
                <w:color w:val="000000"/>
                <w:sz w:val="20"/>
                <w:szCs w:val="20"/>
              </w:rPr>
              <w:t>378,000</w:t>
            </w:r>
            <w:r w:rsidRPr="002D31B2">
              <w:rPr>
                <w:rFonts w:ascii="Arial" w:hAnsi="Arial" w:cs="Arial"/>
                <w:b/>
                <w:bCs/>
                <w:color w:val="000000"/>
                <w:sz w:val="20"/>
                <w:szCs w:val="20"/>
              </w:rPr>
              <w:t xml:space="preserve"> </w:t>
            </w:r>
          </w:p>
        </w:tc>
        <w:tc>
          <w:tcPr>
            <w:tcW w:w="1320" w:type="dxa"/>
            <w:tcBorders>
              <w:top w:val="nil"/>
              <w:left w:val="nil"/>
              <w:bottom w:val="single" w:sz="4" w:space="0" w:color="auto"/>
              <w:right w:val="single" w:sz="4" w:space="0" w:color="auto"/>
            </w:tcBorders>
            <w:shd w:val="clear" w:color="auto" w:fill="auto"/>
            <w:noWrap/>
            <w:vAlign w:val="center"/>
            <w:hideMark/>
          </w:tcPr>
          <w:p w:rsidR="00C64B79" w:rsidRPr="002D31B2" w:rsidRDefault="00C64B79" w:rsidP="00571CA2">
            <w:pPr>
              <w:jc w:val="right"/>
              <w:rPr>
                <w:rFonts w:ascii="Arial" w:hAnsi="Arial" w:cs="Arial"/>
                <w:b/>
                <w:bCs/>
                <w:color w:val="000000"/>
                <w:sz w:val="20"/>
                <w:szCs w:val="20"/>
              </w:rPr>
            </w:pPr>
            <w:r>
              <w:rPr>
                <w:rFonts w:ascii="Arial" w:hAnsi="Arial" w:cs="Arial"/>
                <w:b/>
                <w:bCs/>
                <w:color w:val="000000"/>
                <w:sz w:val="20"/>
                <w:szCs w:val="20"/>
              </w:rPr>
              <w:t>396,000</w:t>
            </w:r>
            <w:r w:rsidRPr="002D31B2">
              <w:rPr>
                <w:rFonts w:ascii="Arial" w:hAnsi="Arial" w:cs="Arial"/>
                <w:b/>
                <w:bCs/>
                <w:color w:val="000000"/>
                <w:sz w:val="20"/>
                <w:szCs w:val="20"/>
              </w:rPr>
              <w:t xml:space="preserve"> </w:t>
            </w:r>
          </w:p>
        </w:tc>
        <w:tc>
          <w:tcPr>
            <w:tcW w:w="1296" w:type="dxa"/>
            <w:tcBorders>
              <w:top w:val="nil"/>
              <w:left w:val="nil"/>
              <w:bottom w:val="single" w:sz="4" w:space="0" w:color="auto"/>
              <w:right w:val="single" w:sz="12" w:space="0" w:color="auto"/>
            </w:tcBorders>
            <w:shd w:val="clear" w:color="auto" w:fill="auto"/>
            <w:noWrap/>
            <w:vAlign w:val="center"/>
            <w:hideMark/>
          </w:tcPr>
          <w:p w:rsidR="00C64B79" w:rsidRPr="00D20D71" w:rsidRDefault="00C64B79" w:rsidP="00521A35">
            <w:pPr>
              <w:jc w:val="right"/>
              <w:rPr>
                <w:b/>
                <w:bCs/>
                <w:color w:val="000000"/>
              </w:rPr>
            </w:pPr>
            <w:r>
              <w:rPr>
                <w:b/>
                <w:bCs/>
                <w:color w:val="000000"/>
              </w:rPr>
              <w:t>879</w:t>
            </w:r>
            <w:r w:rsidRPr="00D20D71">
              <w:rPr>
                <w:b/>
                <w:bCs/>
                <w:color w:val="000000"/>
              </w:rPr>
              <w:t>,</w:t>
            </w:r>
            <w:r>
              <w:rPr>
                <w:b/>
                <w:bCs/>
                <w:color w:val="000000"/>
              </w:rPr>
              <w:t>000</w:t>
            </w:r>
            <w:r w:rsidRPr="00D20D71">
              <w:rPr>
                <w:b/>
                <w:bCs/>
                <w:color w:val="000000"/>
              </w:rPr>
              <w:t xml:space="preserve"> </w:t>
            </w:r>
          </w:p>
        </w:tc>
      </w:tr>
      <w:tr w:rsidR="00C64B79" w:rsidRPr="00D20D71" w:rsidTr="00C64B79">
        <w:trPr>
          <w:trHeight w:val="480"/>
          <w:jc w:val="center"/>
        </w:trPr>
        <w:tc>
          <w:tcPr>
            <w:tcW w:w="531" w:type="dxa"/>
            <w:tcBorders>
              <w:top w:val="nil"/>
              <w:left w:val="single" w:sz="12" w:space="0" w:color="auto"/>
              <w:bottom w:val="single" w:sz="4" w:space="0" w:color="auto"/>
              <w:right w:val="single" w:sz="4" w:space="0" w:color="auto"/>
            </w:tcBorders>
            <w:shd w:val="clear" w:color="auto" w:fill="auto"/>
            <w:noWrap/>
            <w:vAlign w:val="center"/>
          </w:tcPr>
          <w:p w:rsidR="00C64B79" w:rsidRPr="00487FFA" w:rsidRDefault="00C64B79" w:rsidP="00487FFA">
            <w:pPr>
              <w:pStyle w:val="ListParagraph"/>
              <w:numPr>
                <w:ilvl w:val="0"/>
                <w:numId w:val="35"/>
              </w:numPr>
              <w:jc w:val="center"/>
              <w:rPr>
                <w:color w:val="000000"/>
              </w:rPr>
            </w:pPr>
          </w:p>
        </w:tc>
        <w:tc>
          <w:tcPr>
            <w:tcW w:w="2583" w:type="dxa"/>
            <w:tcBorders>
              <w:top w:val="nil"/>
              <w:left w:val="nil"/>
              <w:bottom w:val="single" w:sz="4" w:space="0" w:color="auto"/>
              <w:right w:val="single" w:sz="4" w:space="0" w:color="auto"/>
            </w:tcBorders>
            <w:shd w:val="clear" w:color="auto" w:fill="auto"/>
            <w:noWrap/>
            <w:vAlign w:val="center"/>
            <w:hideMark/>
          </w:tcPr>
          <w:p w:rsidR="00C64B79" w:rsidRPr="00D20D71" w:rsidRDefault="00C64B79">
            <w:pPr>
              <w:rPr>
                <w:color w:val="000000"/>
              </w:rPr>
            </w:pPr>
            <w:r>
              <w:rPr>
                <w:color w:val="000000"/>
              </w:rPr>
              <w:t>Driver.</w:t>
            </w:r>
          </w:p>
        </w:tc>
        <w:tc>
          <w:tcPr>
            <w:tcW w:w="628" w:type="dxa"/>
            <w:tcBorders>
              <w:top w:val="nil"/>
              <w:left w:val="nil"/>
              <w:bottom w:val="single" w:sz="4" w:space="0" w:color="auto"/>
              <w:right w:val="single" w:sz="4" w:space="0" w:color="auto"/>
            </w:tcBorders>
            <w:shd w:val="clear" w:color="auto" w:fill="auto"/>
            <w:noWrap/>
            <w:vAlign w:val="center"/>
            <w:hideMark/>
          </w:tcPr>
          <w:p w:rsidR="00C64B79" w:rsidRPr="00D20D71" w:rsidRDefault="00C64B79">
            <w:pPr>
              <w:jc w:val="center"/>
              <w:rPr>
                <w:color w:val="000000"/>
              </w:rPr>
            </w:pPr>
            <w:r>
              <w:rPr>
                <w:color w:val="000000"/>
              </w:rPr>
              <w:t>6</w:t>
            </w:r>
          </w:p>
        </w:tc>
        <w:tc>
          <w:tcPr>
            <w:tcW w:w="650" w:type="dxa"/>
            <w:tcBorders>
              <w:top w:val="nil"/>
              <w:left w:val="nil"/>
              <w:bottom w:val="single" w:sz="4" w:space="0" w:color="auto"/>
              <w:right w:val="single" w:sz="4" w:space="0" w:color="auto"/>
            </w:tcBorders>
            <w:shd w:val="clear" w:color="auto" w:fill="auto"/>
            <w:noWrap/>
            <w:vAlign w:val="center"/>
            <w:hideMark/>
          </w:tcPr>
          <w:p w:rsidR="00C64B79" w:rsidRPr="00D20D71" w:rsidRDefault="00C64B79">
            <w:pPr>
              <w:jc w:val="center"/>
              <w:rPr>
                <w:color w:val="000000"/>
              </w:rPr>
            </w:pPr>
            <w:r>
              <w:rPr>
                <w:color w:val="000000"/>
              </w:rPr>
              <w:t>2</w:t>
            </w:r>
          </w:p>
        </w:tc>
        <w:tc>
          <w:tcPr>
            <w:tcW w:w="1097" w:type="dxa"/>
            <w:tcBorders>
              <w:top w:val="nil"/>
              <w:left w:val="nil"/>
              <w:bottom w:val="single" w:sz="4" w:space="0" w:color="auto"/>
              <w:right w:val="single" w:sz="4" w:space="0" w:color="auto"/>
            </w:tcBorders>
            <w:shd w:val="clear" w:color="auto" w:fill="auto"/>
            <w:noWrap/>
            <w:vAlign w:val="center"/>
            <w:hideMark/>
          </w:tcPr>
          <w:p w:rsidR="00C64B79" w:rsidRPr="00D20D71" w:rsidRDefault="00C64B79" w:rsidP="00436154">
            <w:pPr>
              <w:jc w:val="right"/>
              <w:rPr>
                <w:color w:val="000000"/>
              </w:rPr>
            </w:pPr>
            <w:r>
              <w:rPr>
                <w:color w:val="000000"/>
              </w:rPr>
              <w:t>20</w:t>
            </w:r>
            <w:r w:rsidRPr="00D20D71">
              <w:rPr>
                <w:color w:val="000000"/>
              </w:rPr>
              <w:t xml:space="preserve">,000 </w:t>
            </w:r>
          </w:p>
        </w:tc>
        <w:tc>
          <w:tcPr>
            <w:tcW w:w="1296" w:type="dxa"/>
            <w:tcBorders>
              <w:top w:val="nil"/>
              <w:left w:val="nil"/>
              <w:bottom w:val="single" w:sz="4" w:space="0" w:color="auto"/>
              <w:right w:val="single" w:sz="4" w:space="0" w:color="auto"/>
            </w:tcBorders>
            <w:shd w:val="clear" w:color="auto" w:fill="auto"/>
            <w:noWrap/>
            <w:vAlign w:val="center"/>
            <w:hideMark/>
          </w:tcPr>
          <w:p w:rsidR="00C64B79" w:rsidRPr="002D31B2" w:rsidRDefault="00C64B79" w:rsidP="00C64B79">
            <w:pPr>
              <w:jc w:val="right"/>
              <w:rPr>
                <w:rFonts w:ascii="Arial" w:hAnsi="Arial" w:cs="Arial"/>
                <w:b/>
                <w:bCs/>
                <w:color w:val="000000"/>
                <w:sz w:val="20"/>
                <w:szCs w:val="20"/>
              </w:rPr>
            </w:pPr>
            <w:r>
              <w:rPr>
                <w:rFonts w:ascii="Arial" w:hAnsi="Arial" w:cs="Arial"/>
                <w:b/>
                <w:bCs/>
                <w:color w:val="000000"/>
                <w:sz w:val="20"/>
                <w:szCs w:val="20"/>
              </w:rPr>
              <w:t>140,000</w:t>
            </w:r>
            <w:r w:rsidRPr="002D31B2">
              <w:rPr>
                <w:rFonts w:ascii="Arial" w:hAnsi="Arial" w:cs="Arial"/>
                <w:b/>
                <w:bCs/>
                <w:color w:val="000000"/>
                <w:sz w:val="20"/>
                <w:szCs w:val="20"/>
              </w:rPr>
              <w:t xml:space="preserve"> </w:t>
            </w:r>
          </w:p>
        </w:tc>
        <w:tc>
          <w:tcPr>
            <w:tcW w:w="1316" w:type="dxa"/>
            <w:tcBorders>
              <w:top w:val="nil"/>
              <w:left w:val="nil"/>
              <w:bottom w:val="single" w:sz="4" w:space="0" w:color="auto"/>
              <w:right w:val="single" w:sz="4" w:space="0" w:color="auto"/>
            </w:tcBorders>
            <w:shd w:val="clear" w:color="auto" w:fill="auto"/>
            <w:noWrap/>
            <w:vAlign w:val="center"/>
            <w:hideMark/>
          </w:tcPr>
          <w:p w:rsidR="00C64B79" w:rsidRPr="002D31B2" w:rsidRDefault="00C64B79" w:rsidP="00B7421F">
            <w:pPr>
              <w:jc w:val="right"/>
              <w:rPr>
                <w:rFonts w:ascii="Arial" w:hAnsi="Arial" w:cs="Arial"/>
                <w:b/>
                <w:bCs/>
                <w:color w:val="000000"/>
                <w:sz w:val="20"/>
                <w:szCs w:val="20"/>
              </w:rPr>
            </w:pPr>
            <w:r>
              <w:rPr>
                <w:rFonts w:ascii="Arial" w:hAnsi="Arial" w:cs="Arial"/>
                <w:b/>
                <w:bCs/>
                <w:color w:val="000000"/>
                <w:sz w:val="20"/>
                <w:szCs w:val="20"/>
              </w:rPr>
              <w:t>504,000</w:t>
            </w:r>
            <w:r w:rsidRPr="002D31B2">
              <w:rPr>
                <w:rFonts w:ascii="Arial" w:hAnsi="Arial" w:cs="Arial"/>
                <w:b/>
                <w:bCs/>
                <w:color w:val="000000"/>
                <w:sz w:val="20"/>
                <w:szCs w:val="20"/>
              </w:rPr>
              <w:t xml:space="preserve"> </w:t>
            </w:r>
          </w:p>
        </w:tc>
        <w:tc>
          <w:tcPr>
            <w:tcW w:w="1320" w:type="dxa"/>
            <w:tcBorders>
              <w:top w:val="nil"/>
              <w:left w:val="nil"/>
              <w:bottom w:val="single" w:sz="4" w:space="0" w:color="auto"/>
              <w:right w:val="single" w:sz="4" w:space="0" w:color="auto"/>
            </w:tcBorders>
            <w:shd w:val="clear" w:color="auto" w:fill="auto"/>
            <w:noWrap/>
            <w:vAlign w:val="center"/>
            <w:hideMark/>
          </w:tcPr>
          <w:p w:rsidR="00C64B79" w:rsidRPr="002D31B2" w:rsidRDefault="00C64B79" w:rsidP="00B7421F">
            <w:pPr>
              <w:jc w:val="right"/>
              <w:rPr>
                <w:rFonts w:ascii="Arial" w:hAnsi="Arial" w:cs="Arial"/>
                <w:b/>
                <w:bCs/>
                <w:color w:val="000000"/>
                <w:sz w:val="20"/>
                <w:szCs w:val="20"/>
              </w:rPr>
            </w:pPr>
            <w:r>
              <w:rPr>
                <w:rFonts w:ascii="Arial" w:hAnsi="Arial" w:cs="Arial"/>
                <w:b/>
                <w:bCs/>
                <w:color w:val="000000"/>
                <w:sz w:val="20"/>
                <w:szCs w:val="20"/>
              </w:rPr>
              <w:t>528,000</w:t>
            </w:r>
            <w:r w:rsidRPr="002D31B2">
              <w:rPr>
                <w:rFonts w:ascii="Arial" w:hAnsi="Arial" w:cs="Arial"/>
                <w:b/>
                <w:bCs/>
                <w:color w:val="000000"/>
                <w:sz w:val="20"/>
                <w:szCs w:val="20"/>
              </w:rPr>
              <w:t xml:space="preserve"> </w:t>
            </w:r>
          </w:p>
        </w:tc>
        <w:tc>
          <w:tcPr>
            <w:tcW w:w="1296" w:type="dxa"/>
            <w:tcBorders>
              <w:top w:val="nil"/>
              <w:left w:val="nil"/>
              <w:bottom w:val="single" w:sz="4" w:space="0" w:color="auto"/>
              <w:right w:val="single" w:sz="12" w:space="0" w:color="auto"/>
            </w:tcBorders>
            <w:shd w:val="clear" w:color="auto" w:fill="auto"/>
            <w:noWrap/>
            <w:vAlign w:val="center"/>
            <w:hideMark/>
          </w:tcPr>
          <w:p w:rsidR="00C64B79" w:rsidRPr="00D20D71" w:rsidRDefault="00C64B79" w:rsidP="00521A35">
            <w:pPr>
              <w:jc w:val="right"/>
              <w:rPr>
                <w:b/>
                <w:bCs/>
                <w:color w:val="000000"/>
              </w:rPr>
            </w:pPr>
            <w:r>
              <w:rPr>
                <w:b/>
                <w:bCs/>
                <w:color w:val="000000"/>
              </w:rPr>
              <w:t>1</w:t>
            </w:r>
            <w:r w:rsidRPr="00D20D71">
              <w:rPr>
                <w:b/>
                <w:bCs/>
                <w:color w:val="000000"/>
              </w:rPr>
              <w:t>,</w:t>
            </w:r>
            <w:r>
              <w:rPr>
                <w:b/>
                <w:bCs/>
                <w:color w:val="000000"/>
              </w:rPr>
              <w:t>172</w:t>
            </w:r>
            <w:r w:rsidRPr="00D20D71">
              <w:rPr>
                <w:b/>
                <w:bCs/>
                <w:color w:val="000000"/>
              </w:rPr>
              <w:t>,</w:t>
            </w:r>
            <w:r>
              <w:rPr>
                <w:b/>
                <w:bCs/>
                <w:color w:val="000000"/>
              </w:rPr>
              <w:t>000</w:t>
            </w:r>
            <w:r w:rsidRPr="00D20D71">
              <w:rPr>
                <w:b/>
                <w:bCs/>
                <w:color w:val="000000"/>
              </w:rPr>
              <w:t xml:space="preserve"> </w:t>
            </w:r>
          </w:p>
        </w:tc>
      </w:tr>
      <w:tr w:rsidR="00C64B79" w:rsidRPr="00D20D71" w:rsidTr="00C64B79">
        <w:trPr>
          <w:trHeight w:val="480"/>
          <w:jc w:val="center"/>
        </w:trPr>
        <w:tc>
          <w:tcPr>
            <w:tcW w:w="531" w:type="dxa"/>
            <w:tcBorders>
              <w:top w:val="nil"/>
              <w:left w:val="single" w:sz="12" w:space="0" w:color="auto"/>
              <w:bottom w:val="single" w:sz="4" w:space="0" w:color="auto"/>
              <w:right w:val="single" w:sz="4" w:space="0" w:color="auto"/>
            </w:tcBorders>
            <w:shd w:val="clear" w:color="auto" w:fill="auto"/>
            <w:noWrap/>
            <w:vAlign w:val="center"/>
          </w:tcPr>
          <w:p w:rsidR="00C64B79" w:rsidRPr="00487FFA" w:rsidRDefault="00C64B79" w:rsidP="00487FFA">
            <w:pPr>
              <w:pStyle w:val="ListParagraph"/>
              <w:numPr>
                <w:ilvl w:val="0"/>
                <w:numId w:val="35"/>
              </w:numPr>
              <w:jc w:val="center"/>
              <w:rPr>
                <w:color w:val="000000"/>
              </w:rPr>
            </w:pPr>
          </w:p>
        </w:tc>
        <w:tc>
          <w:tcPr>
            <w:tcW w:w="2583" w:type="dxa"/>
            <w:tcBorders>
              <w:top w:val="nil"/>
              <w:left w:val="nil"/>
              <w:bottom w:val="single" w:sz="4" w:space="0" w:color="auto"/>
              <w:right w:val="single" w:sz="4" w:space="0" w:color="auto"/>
            </w:tcBorders>
            <w:shd w:val="clear" w:color="auto" w:fill="auto"/>
            <w:noWrap/>
            <w:vAlign w:val="center"/>
            <w:hideMark/>
          </w:tcPr>
          <w:p w:rsidR="00C64B79" w:rsidRPr="00D20D71" w:rsidRDefault="00C64B79">
            <w:pPr>
              <w:rPr>
                <w:color w:val="000000"/>
              </w:rPr>
            </w:pPr>
            <w:proofErr w:type="spellStart"/>
            <w:r w:rsidRPr="00D20D71">
              <w:rPr>
                <w:color w:val="000000"/>
              </w:rPr>
              <w:t>Naib</w:t>
            </w:r>
            <w:proofErr w:type="spellEnd"/>
            <w:r w:rsidRPr="00D20D71">
              <w:rPr>
                <w:color w:val="000000"/>
              </w:rPr>
              <w:t xml:space="preserve"> </w:t>
            </w:r>
            <w:proofErr w:type="spellStart"/>
            <w:r w:rsidRPr="00D20D71">
              <w:rPr>
                <w:color w:val="000000"/>
              </w:rPr>
              <w:t>Qasid</w:t>
            </w:r>
            <w:proofErr w:type="spellEnd"/>
            <w:r>
              <w:rPr>
                <w:color w:val="000000"/>
              </w:rPr>
              <w:t>.</w:t>
            </w:r>
          </w:p>
        </w:tc>
        <w:tc>
          <w:tcPr>
            <w:tcW w:w="628" w:type="dxa"/>
            <w:tcBorders>
              <w:top w:val="nil"/>
              <w:left w:val="nil"/>
              <w:bottom w:val="single" w:sz="4" w:space="0" w:color="auto"/>
              <w:right w:val="single" w:sz="4" w:space="0" w:color="auto"/>
            </w:tcBorders>
            <w:shd w:val="clear" w:color="auto" w:fill="auto"/>
            <w:noWrap/>
            <w:vAlign w:val="center"/>
            <w:hideMark/>
          </w:tcPr>
          <w:p w:rsidR="00C64B79" w:rsidRPr="00D20D71" w:rsidRDefault="00C64B79">
            <w:pPr>
              <w:jc w:val="center"/>
              <w:rPr>
                <w:color w:val="000000"/>
              </w:rPr>
            </w:pPr>
            <w:r>
              <w:rPr>
                <w:color w:val="000000"/>
              </w:rPr>
              <w:t>3</w:t>
            </w:r>
          </w:p>
        </w:tc>
        <w:tc>
          <w:tcPr>
            <w:tcW w:w="650" w:type="dxa"/>
            <w:tcBorders>
              <w:top w:val="nil"/>
              <w:left w:val="nil"/>
              <w:bottom w:val="single" w:sz="4" w:space="0" w:color="auto"/>
              <w:right w:val="single" w:sz="4" w:space="0" w:color="auto"/>
            </w:tcBorders>
            <w:shd w:val="clear" w:color="auto" w:fill="auto"/>
            <w:noWrap/>
            <w:vAlign w:val="center"/>
            <w:hideMark/>
          </w:tcPr>
          <w:p w:rsidR="00C64B79" w:rsidRPr="00D20D71" w:rsidRDefault="00C64B79">
            <w:pPr>
              <w:jc w:val="center"/>
              <w:rPr>
                <w:color w:val="000000"/>
              </w:rPr>
            </w:pPr>
            <w:r>
              <w:rPr>
                <w:color w:val="000000"/>
              </w:rPr>
              <w:t>1</w:t>
            </w:r>
          </w:p>
        </w:tc>
        <w:tc>
          <w:tcPr>
            <w:tcW w:w="1097" w:type="dxa"/>
            <w:tcBorders>
              <w:top w:val="nil"/>
              <w:left w:val="nil"/>
              <w:bottom w:val="single" w:sz="4" w:space="0" w:color="auto"/>
              <w:right w:val="single" w:sz="4" w:space="0" w:color="auto"/>
            </w:tcBorders>
            <w:shd w:val="clear" w:color="auto" w:fill="auto"/>
            <w:noWrap/>
            <w:vAlign w:val="center"/>
            <w:hideMark/>
          </w:tcPr>
          <w:p w:rsidR="00C64B79" w:rsidRPr="00D20D71" w:rsidRDefault="00C64B79" w:rsidP="00C21E83">
            <w:pPr>
              <w:jc w:val="right"/>
              <w:rPr>
                <w:color w:val="000000"/>
              </w:rPr>
            </w:pPr>
            <w:r w:rsidRPr="00D20D71">
              <w:rPr>
                <w:color w:val="000000"/>
              </w:rPr>
              <w:t>1</w:t>
            </w:r>
            <w:r>
              <w:rPr>
                <w:color w:val="000000"/>
              </w:rPr>
              <w:t>6</w:t>
            </w:r>
            <w:r w:rsidRPr="00D20D71">
              <w:rPr>
                <w:color w:val="000000"/>
              </w:rPr>
              <w:t xml:space="preserve">,000 </w:t>
            </w:r>
          </w:p>
        </w:tc>
        <w:tc>
          <w:tcPr>
            <w:tcW w:w="1296" w:type="dxa"/>
            <w:tcBorders>
              <w:top w:val="nil"/>
              <w:left w:val="nil"/>
              <w:bottom w:val="single" w:sz="4" w:space="0" w:color="auto"/>
              <w:right w:val="single" w:sz="4" w:space="0" w:color="auto"/>
            </w:tcBorders>
            <w:shd w:val="clear" w:color="auto" w:fill="auto"/>
            <w:noWrap/>
            <w:vAlign w:val="center"/>
            <w:hideMark/>
          </w:tcPr>
          <w:p w:rsidR="00C64B79" w:rsidRPr="002D31B2" w:rsidRDefault="00C64B79" w:rsidP="00C64B79">
            <w:pPr>
              <w:jc w:val="right"/>
              <w:rPr>
                <w:rFonts w:ascii="Arial" w:hAnsi="Arial" w:cs="Arial"/>
                <w:b/>
                <w:bCs/>
                <w:color w:val="000000"/>
                <w:sz w:val="20"/>
                <w:szCs w:val="20"/>
              </w:rPr>
            </w:pPr>
            <w:r>
              <w:rPr>
                <w:rFonts w:ascii="Arial" w:hAnsi="Arial" w:cs="Arial"/>
                <w:b/>
                <w:bCs/>
                <w:color w:val="000000"/>
                <w:sz w:val="20"/>
                <w:szCs w:val="20"/>
              </w:rPr>
              <w:t>56,000</w:t>
            </w:r>
            <w:r w:rsidRPr="002D31B2">
              <w:rPr>
                <w:rFonts w:ascii="Arial" w:hAnsi="Arial" w:cs="Arial"/>
                <w:b/>
                <w:bCs/>
                <w:color w:val="000000"/>
                <w:sz w:val="20"/>
                <w:szCs w:val="20"/>
              </w:rPr>
              <w:t xml:space="preserve"> </w:t>
            </w:r>
          </w:p>
        </w:tc>
        <w:tc>
          <w:tcPr>
            <w:tcW w:w="1316" w:type="dxa"/>
            <w:tcBorders>
              <w:top w:val="nil"/>
              <w:left w:val="nil"/>
              <w:bottom w:val="single" w:sz="4" w:space="0" w:color="auto"/>
              <w:right w:val="single" w:sz="4" w:space="0" w:color="auto"/>
            </w:tcBorders>
            <w:shd w:val="clear" w:color="auto" w:fill="auto"/>
            <w:noWrap/>
            <w:vAlign w:val="center"/>
            <w:hideMark/>
          </w:tcPr>
          <w:p w:rsidR="00C64B79" w:rsidRPr="002D31B2" w:rsidRDefault="00C64B79" w:rsidP="00C64B79">
            <w:pPr>
              <w:jc w:val="right"/>
              <w:rPr>
                <w:rFonts w:ascii="Arial" w:hAnsi="Arial" w:cs="Arial"/>
                <w:b/>
                <w:bCs/>
                <w:color w:val="000000"/>
                <w:sz w:val="20"/>
                <w:szCs w:val="20"/>
              </w:rPr>
            </w:pPr>
            <w:r>
              <w:rPr>
                <w:rFonts w:ascii="Arial" w:hAnsi="Arial" w:cs="Arial"/>
                <w:b/>
                <w:bCs/>
                <w:color w:val="000000"/>
                <w:sz w:val="20"/>
                <w:szCs w:val="20"/>
              </w:rPr>
              <w:t>201,600</w:t>
            </w:r>
            <w:r w:rsidRPr="002D31B2">
              <w:rPr>
                <w:rFonts w:ascii="Arial" w:hAnsi="Arial" w:cs="Arial"/>
                <w:b/>
                <w:bCs/>
                <w:color w:val="000000"/>
                <w:sz w:val="20"/>
                <w:szCs w:val="20"/>
              </w:rPr>
              <w:t xml:space="preserve"> </w:t>
            </w:r>
          </w:p>
        </w:tc>
        <w:tc>
          <w:tcPr>
            <w:tcW w:w="1320" w:type="dxa"/>
            <w:tcBorders>
              <w:top w:val="nil"/>
              <w:left w:val="nil"/>
              <w:bottom w:val="single" w:sz="4" w:space="0" w:color="auto"/>
              <w:right w:val="single" w:sz="4" w:space="0" w:color="auto"/>
            </w:tcBorders>
            <w:shd w:val="clear" w:color="auto" w:fill="auto"/>
            <w:noWrap/>
            <w:vAlign w:val="center"/>
            <w:hideMark/>
          </w:tcPr>
          <w:p w:rsidR="00C64B79" w:rsidRPr="002D31B2" w:rsidRDefault="00C64B79" w:rsidP="00C64B79">
            <w:pPr>
              <w:jc w:val="right"/>
              <w:rPr>
                <w:rFonts w:ascii="Arial" w:hAnsi="Arial" w:cs="Arial"/>
                <w:b/>
                <w:bCs/>
                <w:color w:val="000000"/>
                <w:sz w:val="20"/>
                <w:szCs w:val="20"/>
              </w:rPr>
            </w:pPr>
            <w:r>
              <w:rPr>
                <w:rFonts w:ascii="Arial" w:hAnsi="Arial" w:cs="Arial"/>
                <w:b/>
                <w:bCs/>
                <w:color w:val="000000"/>
                <w:sz w:val="20"/>
                <w:szCs w:val="20"/>
              </w:rPr>
              <w:t>211,200</w:t>
            </w:r>
            <w:r w:rsidRPr="002D31B2">
              <w:rPr>
                <w:rFonts w:ascii="Arial" w:hAnsi="Arial" w:cs="Arial"/>
                <w:b/>
                <w:bCs/>
                <w:color w:val="000000"/>
                <w:sz w:val="20"/>
                <w:szCs w:val="20"/>
              </w:rPr>
              <w:t xml:space="preserve"> </w:t>
            </w:r>
          </w:p>
        </w:tc>
        <w:tc>
          <w:tcPr>
            <w:tcW w:w="1296" w:type="dxa"/>
            <w:tcBorders>
              <w:top w:val="nil"/>
              <w:left w:val="nil"/>
              <w:bottom w:val="single" w:sz="4" w:space="0" w:color="auto"/>
              <w:right w:val="single" w:sz="12" w:space="0" w:color="auto"/>
            </w:tcBorders>
            <w:shd w:val="clear" w:color="auto" w:fill="auto"/>
            <w:noWrap/>
            <w:vAlign w:val="center"/>
            <w:hideMark/>
          </w:tcPr>
          <w:p w:rsidR="00C64B79" w:rsidRPr="00D20D71" w:rsidRDefault="00C64B79" w:rsidP="00F1700F">
            <w:pPr>
              <w:jc w:val="right"/>
              <w:rPr>
                <w:b/>
                <w:bCs/>
                <w:color w:val="000000"/>
              </w:rPr>
            </w:pPr>
            <w:r>
              <w:rPr>
                <w:b/>
                <w:bCs/>
                <w:color w:val="000000"/>
              </w:rPr>
              <w:t>46</w:t>
            </w:r>
            <w:r w:rsidR="00F1700F">
              <w:rPr>
                <w:b/>
                <w:bCs/>
                <w:color w:val="000000"/>
              </w:rPr>
              <w:t>8</w:t>
            </w:r>
            <w:r>
              <w:rPr>
                <w:b/>
                <w:bCs/>
                <w:color w:val="000000"/>
              </w:rPr>
              <w:t>,</w:t>
            </w:r>
            <w:r w:rsidR="00F1700F">
              <w:rPr>
                <w:b/>
                <w:bCs/>
                <w:color w:val="000000"/>
              </w:rPr>
              <w:t>8</w:t>
            </w:r>
            <w:r>
              <w:rPr>
                <w:b/>
                <w:bCs/>
                <w:color w:val="000000"/>
              </w:rPr>
              <w:t>00</w:t>
            </w:r>
          </w:p>
        </w:tc>
      </w:tr>
      <w:tr w:rsidR="00C64B79" w:rsidRPr="00D20D71" w:rsidTr="00641271">
        <w:trPr>
          <w:trHeight w:val="330"/>
          <w:jc w:val="center"/>
        </w:trPr>
        <w:tc>
          <w:tcPr>
            <w:tcW w:w="3114" w:type="dxa"/>
            <w:gridSpan w:val="2"/>
            <w:tcBorders>
              <w:top w:val="single" w:sz="12" w:space="0" w:color="auto"/>
              <w:left w:val="single" w:sz="12" w:space="0" w:color="auto"/>
              <w:bottom w:val="single" w:sz="12" w:space="0" w:color="auto"/>
            </w:tcBorders>
            <w:shd w:val="clear" w:color="auto" w:fill="auto"/>
            <w:noWrap/>
            <w:vAlign w:val="center"/>
            <w:hideMark/>
          </w:tcPr>
          <w:p w:rsidR="00C64B79" w:rsidRPr="00F23272" w:rsidRDefault="00C64B79" w:rsidP="00F23272">
            <w:pPr>
              <w:jc w:val="center"/>
              <w:rPr>
                <w:b/>
                <w:color w:val="000000"/>
              </w:rPr>
            </w:pPr>
            <w:r w:rsidRPr="00F23272">
              <w:rPr>
                <w:b/>
                <w:color w:val="000000"/>
              </w:rPr>
              <w:t>Total (In Rupees)</w:t>
            </w:r>
          </w:p>
        </w:tc>
        <w:tc>
          <w:tcPr>
            <w:tcW w:w="628" w:type="dxa"/>
            <w:tcBorders>
              <w:top w:val="single" w:sz="12" w:space="0" w:color="auto"/>
              <w:bottom w:val="single" w:sz="12" w:space="0" w:color="auto"/>
            </w:tcBorders>
            <w:shd w:val="clear" w:color="auto" w:fill="auto"/>
            <w:noWrap/>
            <w:vAlign w:val="center"/>
            <w:hideMark/>
          </w:tcPr>
          <w:p w:rsidR="00C64B79" w:rsidRPr="00D20D71" w:rsidRDefault="00C64B79" w:rsidP="00D20D71">
            <w:pPr>
              <w:jc w:val="center"/>
              <w:rPr>
                <w:color w:val="000000"/>
              </w:rPr>
            </w:pPr>
            <w:r w:rsidRPr="00D20D71">
              <w:rPr>
                <w:color w:val="000000"/>
              </w:rPr>
              <w:t> </w:t>
            </w:r>
          </w:p>
        </w:tc>
        <w:tc>
          <w:tcPr>
            <w:tcW w:w="650" w:type="dxa"/>
            <w:tcBorders>
              <w:top w:val="single" w:sz="12" w:space="0" w:color="auto"/>
              <w:bottom w:val="single" w:sz="12" w:space="0" w:color="auto"/>
            </w:tcBorders>
            <w:shd w:val="clear" w:color="auto" w:fill="auto"/>
            <w:noWrap/>
            <w:vAlign w:val="center"/>
            <w:hideMark/>
          </w:tcPr>
          <w:p w:rsidR="00C64B79" w:rsidRPr="00D20D71" w:rsidRDefault="00C64B79" w:rsidP="00D20D71">
            <w:pPr>
              <w:jc w:val="center"/>
              <w:rPr>
                <w:color w:val="000000"/>
              </w:rPr>
            </w:pPr>
            <w:r w:rsidRPr="00D20D71">
              <w:rPr>
                <w:color w:val="000000"/>
              </w:rPr>
              <w:t> </w:t>
            </w:r>
          </w:p>
        </w:tc>
        <w:tc>
          <w:tcPr>
            <w:tcW w:w="1097" w:type="dxa"/>
            <w:tcBorders>
              <w:top w:val="single" w:sz="12" w:space="0" w:color="auto"/>
              <w:bottom w:val="single" w:sz="12" w:space="0" w:color="auto"/>
              <w:right w:val="inset" w:sz="6" w:space="0" w:color="auto"/>
            </w:tcBorders>
            <w:shd w:val="clear" w:color="auto" w:fill="auto"/>
            <w:noWrap/>
            <w:vAlign w:val="center"/>
            <w:hideMark/>
          </w:tcPr>
          <w:p w:rsidR="00C64B79" w:rsidRPr="00D20D71" w:rsidRDefault="00C64B79" w:rsidP="00D20D71">
            <w:pPr>
              <w:jc w:val="center"/>
              <w:rPr>
                <w:color w:val="000000"/>
              </w:rPr>
            </w:pPr>
            <w:r w:rsidRPr="00D20D71">
              <w:rPr>
                <w:color w:val="000000"/>
              </w:rPr>
              <w:t> </w:t>
            </w:r>
          </w:p>
        </w:tc>
        <w:tc>
          <w:tcPr>
            <w:tcW w:w="1296" w:type="dxa"/>
            <w:tcBorders>
              <w:top w:val="single" w:sz="12" w:space="0" w:color="auto"/>
              <w:left w:val="inset" w:sz="6" w:space="0" w:color="auto"/>
              <w:bottom w:val="single" w:sz="12" w:space="0" w:color="auto"/>
              <w:right w:val="inset" w:sz="6" w:space="0" w:color="auto"/>
            </w:tcBorders>
            <w:shd w:val="clear" w:color="auto" w:fill="auto"/>
            <w:noWrap/>
            <w:vAlign w:val="center"/>
          </w:tcPr>
          <w:p w:rsidR="00C64B79" w:rsidRPr="00D20D71" w:rsidRDefault="00C64B79" w:rsidP="00F1700F">
            <w:pPr>
              <w:jc w:val="right"/>
              <w:rPr>
                <w:b/>
                <w:bCs/>
                <w:color w:val="000000"/>
              </w:rPr>
            </w:pPr>
            <w:r>
              <w:rPr>
                <w:b/>
                <w:bCs/>
                <w:color w:val="000000"/>
              </w:rPr>
              <w:fldChar w:fldCharType="begin"/>
            </w:r>
            <w:r>
              <w:rPr>
                <w:b/>
                <w:bCs/>
                <w:color w:val="000000"/>
              </w:rPr>
              <w:instrText xml:space="preserve"> =SUM(ABOVE) </w:instrText>
            </w:r>
            <w:r>
              <w:rPr>
                <w:b/>
                <w:bCs/>
                <w:color w:val="000000"/>
              </w:rPr>
              <w:fldChar w:fldCharType="separate"/>
            </w:r>
            <w:r w:rsidR="00F1700F" w:rsidRPr="00F1700F">
              <w:rPr>
                <w:b/>
                <w:bCs/>
                <w:noProof/>
                <w:color w:val="000000"/>
              </w:rPr>
              <w:t>2</w:t>
            </w:r>
            <w:r w:rsidR="00F1700F">
              <w:rPr>
                <w:b/>
                <w:bCs/>
                <w:noProof/>
                <w:color w:val="000000"/>
              </w:rPr>
              <w:t>,</w:t>
            </w:r>
            <w:r w:rsidR="00F1700F" w:rsidRPr="00F1700F">
              <w:rPr>
                <w:b/>
                <w:bCs/>
                <w:noProof/>
                <w:color w:val="000000"/>
              </w:rPr>
              <w:t>611</w:t>
            </w:r>
            <w:r w:rsidR="00F1700F">
              <w:rPr>
                <w:b/>
                <w:bCs/>
                <w:noProof/>
                <w:color w:val="000000"/>
              </w:rPr>
              <w:t>,</w:t>
            </w:r>
            <w:r w:rsidR="00F1700F" w:rsidRPr="00F1700F">
              <w:rPr>
                <w:b/>
                <w:bCs/>
                <w:noProof/>
                <w:color w:val="000000"/>
              </w:rPr>
              <w:t>000</w:t>
            </w:r>
            <w:r>
              <w:rPr>
                <w:b/>
                <w:bCs/>
                <w:color w:val="000000"/>
              </w:rPr>
              <w:fldChar w:fldCharType="end"/>
            </w:r>
          </w:p>
        </w:tc>
        <w:tc>
          <w:tcPr>
            <w:tcW w:w="1316" w:type="dxa"/>
            <w:tcBorders>
              <w:top w:val="single" w:sz="12" w:space="0" w:color="auto"/>
              <w:left w:val="inset" w:sz="6" w:space="0" w:color="auto"/>
              <w:bottom w:val="single" w:sz="12" w:space="0" w:color="auto"/>
              <w:right w:val="inset" w:sz="6" w:space="0" w:color="auto"/>
            </w:tcBorders>
            <w:shd w:val="clear" w:color="auto" w:fill="auto"/>
            <w:noWrap/>
            <w:vAlign w:val="center"/>
          </w:tcPr>
          <w:p w:rsidR="00C64B79" w:rsidRPr="00D20D71" w:rsidRDefault="00F1700F" w:rsidP="00571CA2">
            <w:pPr>
              <w:jc w:val="right"/>
              <w:rPr>
                <w:b/>
                <w:bCs/>
                <w:color w:val="000000"/>
              </w:rPr>
            </w:pPr>
            <w:r w:rsidRPr="00F1700F">
              <w:rPr>
                <w:b/>
                <w:bCs/>
                <w:color w:val="000000"/>
              </w:rPr>
              <w:t>9</w:t>
            </w:r>
            <w:r>
              <w:rPr>
                <w:b/>
                <w:bCs/>
                <w:color w:val="000000"/>
              </w:rPr>
              <w:t>,</w:t>
            </w:r>
            <w:r w:rsidRPr="00F1700F">
              <w:rPr>
                <w:b/>
                <w:bCs/>
                <w:color w:val="000000"/>
              </w:rPr>
              <w:t>399</w:t>
            </w:r>
            <w:r>
              <w:rPr>
                <w:b/>
                <w:bCs/>
                <w:color w:val="000000"/>
              </w:rPr>
              <w:t>,</w:t>
            </w:r>
            <w:r w:rsidRPr="00F1700F">
              <w:rPr>
                <w:b/>
                <w:bCs/>
                <w:color w:val="000000"/>
              </w:rPr>
              <w:t>600</w:t>
            </w:r>
          </w:p>
        </w:tc>
        <w:tc>
          <w:tcPr>
            <w:tcW w:w="1320" w:type="dxa"/>
            <w:tcBorders>
              <w:top w:val="single" w:sz="12" w:space="0" w:color="auto"/>
              <w:left w:val="inset" w:sz="6" w:space="0" w:color="auto"/>
              <w:bottom w:val="single" w:sz="12" w:space="0" w:color="auto"/>
              <w:right w:val="inset" w:sz="6" w:space="0" w:color="auto"/>
            </w:tcBorders>
            <w:shd w:val="clear" w:color="auto" w:fill="auto"/>
            <w:noWrap/>
            <w:vAlign w:val="center"/>
          </w:tcPr>
          <w:p w:rsidR="00C64B79" w:rsidRPr="00D20D71" w:rsidRDefault="00F1700F" w:rsidP="00571CA2">
            <w:pPr>
              <w:jc w:val="right"/>
              <w:rPr>
                <w:b/>
                <w:bCs/>
                <w:color w:val="000000"/>
              </w:rPr>
            </w:pPr>
            <w:r w:rsidRPr="00F1700F">
              <w:rPr>
                <w:b/>
                <w:bCs/>
                <w:color w:val="000000"/>
              </w:rPr>
              <w:t>9</w:t>
            </w:r>
            <w:r>
              <w:rPr>
                <w:b/>
                <w:bCs/>
                <w:color w:val="000000"/>
              </w:rPr>
              <w:t>,</w:t>
            </w:r>
            <w:r w:rsidRPr="00F1700F">
              <w:rPr>
                <w:b/>
                <w:bCs/>
                <w:color w:val="000000"/>
              </w:rPr>
              <w:t>847</w:t>
            </w:r>
            <w:r>
              <w:rPr>
                <w:b/>
                <w:bCs/>
                <w:color w:val="000000"/>
              </w:rPr>
              <w:t>,</w:t>
            </w:r>
            <w:r w:rsidRPr="00F1700F">
              <w:rPr>
                <w:b/>
                <w:bCs/>
                <w:color w:val="000000"/>
              </w:rPr>
              <w:t>200</w:t>
            </w:r>
          </w:p>
        </w:tc>
        <w:tc>
          <w:tcPr>
            <w:tcW w:w="1296" w:type="dxa"/>
            <w:tcBorders>
              <w:top w:val="single" w:sz="12" w:space="0" w:color="auto"/>
              <w:left w:val="inset" w:sz="6" w:space="0" w:color="auto"/>
              <w:bottom w:val="single" w:sz="12" w:space="0" w:color="auto"/>
              <w:right w:val="single" w:sz="12" w:space="0" w:color="auto"/>
            </w:tcBorders>
            <w:shd w:val="clear" w:color="auto" w:fill="auto"/>
            <w:noWrap/>
            <w:vAlign w:val="center"/>
          </w:tcPr>
          <w:p w:rsidR="00C64B79" w:rsidRPr="00D20D71" w:rsidRDefault="00C64B79" w:rsidP="00F1700F">
            <w:pPr>
              <w:jc w:val="right"/>
              <w:rPr>
                <w:b/>
                <w:bCs/>
                <w:color w:val="000000"/>
              </w:rPr>
            </w:pPr>
            <w:r>
              <w:rPr>
                <w:b/>
                <w:bCs/>
                <w:color w:val="000000"/>
              </w:rPr>
              <w:fldChar w:fldCharType="begin"/>
            </w:r>
            <w:r>
              <w:rPr>
                <w:b/>
                <w:bCs/>
                <w:color w:val="000000"/>
              </w:rPr>
              <w:instrText xml:space="preserve"> =SUM(ABOVE) </w:instrText>
            </w:r>
            <w:r>
              <w:rPr>
                <w:b/>
                <w:bCs/>
                <w:color w:val="000000"/>
              </w:rPr>
              <w:fldChar w:fldCharType="separate"/>
            </w:r>
            <w:r>
              <w:rPr>
                <w:b/>
                <w:bCs/>
                <w:noProof/>
                <w:color w:val="000000"/>
              </w:rPr>
              <w:t>21,85</w:t>
            </w:r>
            <w:r w:rsidR="00F1700F">
              <w:rPr>
                <w:b/>
                <w:bCs/>
                <w:noProof/>
                <w:color w:val="000000"/>
              </w:rPr>
              <w:t>7</w:t>
            </w:r>
            <w:r>
              <w:rPr>
                <w:b/>
                <w:bCs/>
                <w:noProof/>
                <w:color w:val="000000"/>
              </w:rPr>
              <w:t>,</w:t>
            </w:r>
            <w:r w:rsidR="00F1700F">
              <w:rPr>
                <w:b/>
                <w:bCs/>
                <w:noProof/>
                <w:color w:val="000000"/>
              </w:rPr>
              <w:t>8</w:t>
            </w:r>
            <w:r>
              <w:rPr>
                <w:b/>
                <w:bCs/>
                <w:noProof/>
                <w:color w:val="000000"/>
              </w:rPr>
              <w:t>00</w:t>
            </w:r>
            <w:r>
              <w:rPr>
                <w:b/>
                <w:bCs/>
                <w:color w:val="000000"/>
              </w:rPr>
              <w:fldChar w:fldCharType="end"/>
            </w:r>
          </w:p>
        </w:tc>
      </w:tr>
      <w:tr w:rsidR="00C64B79" w:rsidRPr="00D20D71" w:rsidTr="00641271">
        <w:trPr>
          <w:trHeight w:val="330"/>
          <w:jc w:val="center"/>
        </w:trPr>
        <w:tc>
          <w:tcPr>
            <w:tcW w:w="3114" w:type="dxa"/>
            <w:gridSpan w:val="2"/>
            <w:tcBorders>
              <w:top w:val="single" w:sz="12" w:space="0" w:color="auto"/>
              <w:left w:val="single" w:sz="12" w:space="0" w:color="auto"/>
              <w:bottom w:val="single" w:sz="12" w:space="0" w:color="auto"/>
            </w:tcBorders>
            <w:shd w:val="clear" w:color="auto" w:fill="auto"/>
            <w:noWrap/>
            <w:vAlign w:val="center"/>
          </w:tcPr>
          <w:p w:rsidR="00C64B79" w:rsidRPr="00F23272" w:rsidRDefault="00C64B79" w:rsidP="00F23272">
            <w:pPr>
              <w:jc w:val="center"/>
              <w:rPr>
                <w:b/>
                <w:color w:val="000000"/>
              </w:rPr>
            </w:pPr>
            <w:r w:rsidRPr="00F23272">
              <w:rPr>
                <w:b/>
                <w:color w:val="000000"/>
              </w:rPr>
              <w:t xml:space="preserve">Total (In </w:t>
            </w:r>
            <w:r>
              <w:rPr>
                <w:b/>
                <w:color w:val="000000"/>
              </w:rPr>
              <w:t>Million</w:t>
            </w:r>
            <w:r w:rsidRPr="00F23272">
              <w:rPr>
                <w:b/>
                <w:color w:val="000000"/>
              </w:rPr>
              <w:t>)</w:t>
            </w:r>
          </w:p>
        </w:tc>
        <w:tc>
          <w:tcPr>
            <w:tcW w:w="628" w:type="dxa"/>
            <w:tcBorders>
              <w:top w:val="single" w:sz="12" w:space="0" w:color="auto"/>
              <w:bottom w:val="single" w:sz="12" w:space="0" w:color="auto"/>
            </w:tcBorders>
            <w:shd w:val="clear" w:color="auto" w:fill="auto"/>
            <w:noWrap/>
            <w:vAlign w:val="center"/>
          </w:tcPr>
          <w:p w:rsidR="00C64B79" w:rsidRPr="00D20D71" w:rsidRDefault="00C64B79" w:rsidP="00B41E8D">
            <w:pPr>
              <w:jc w:val="center"/>
              <w:rPr>
                <w:color w:val="000000"/>
              </w:rPr>
            </w:pPr>
            <w:r w:rsidRPr="00D20D71">
              <w:rPr>
                <w:color w:val="000000"/>
              </w:rPr>
              <w:t> </w:t>
            </w:r>
          </w:p>
        </w:tc>
        <w:tc>
          <w:tcPr>
            <w:tcW w:w="650" w:type="dxa"/>
            <w:tcBorders>
              <w:top w:val="single" w:sz="12" w:space="0" w:color="auto"/>
              <w:bottom w:val="single" w:sz="12" w:space="0" w:color="auto"/>
            </w:tcBorders>
            <w:shd w:val="clear" w:color="auto" w:fill="auto"/>
            <w:noWrap/>
            <w:vAlign w:val="center"/>
          </w:tcPr>
          <w:p w:rsidR="00C64B79" w:rsidRPr="00D20D71" w:rsidRDefault="00C64B79" w:rsidP="00B41E8D">
            <w:pPr>
              <w:jc w:val="center"/>
              <w:rPr>
                <w:color w:val="000000"/>
              </w:rPr>
            </w:pPr>
            <w:r w:rsidRPr="00D20D71">
              <w:rPr>
                <w:color w:val="000000"/>
              </w:rPr>
              <w:t> </w:t>
            </w:r>
          </w:p>
        </w:tc>
        <w:tc>
          <w:tcPr>
            <w:tcW w:w="1097" w:type="dxa"/>
            <w:tcBorders>
              <w:top w:val="single" w:sz="12" w:space="0" w:color="auto"/>
              <w:bottom w:val="single" w:sz="12" w:space="0" w:color="auto"/>
              <w:right w:val="inset" w:sz="6" w:space="0" w:color="auto"/>
            </w:tcBorders>
            <w:shd w:val="clear" w:color="auto" w:fill="auto"/>
            <w:noWrap/>
            <w:vAlign w:val="center"/>
          </w:tcPr>
          <w:p w:rsidR="00C64B79" w:rsidRPr="00D20D71" w:rsidRDefault="00C64B79" w:rsidP="00D20D71">
            <w:pPr>
              <w:jc w:val="center"/>
              <w:rPr>
                <w:color w:val="000000"/>
              </w:rPr>
            </w:pPr>
          </w:p>
        </w:tc>
        <w:tc>
          <w:tcPr>
            <w:tcW w:w="1296" w:type="dxa"/>
            <w:tcBorders>
              <w:top w:val="single" w:sz="12" w:space="0" w:color="auto"/>
              <w:left w:val="inset" w:sz="6" w:space="0" w:color="auto"/>
              <w:bottom w:val="single" w:sz="12" w:space="0" w:color="auto"/>
              <w:right w:val="inset" w:sz="6" w:space="0" w:color="auto"/>
            </w:tcBorders>
            <w:shd w:val="clear" w:color="auto" w:fill="auto"/>
            <w:noWrap/>
            <w:vAlign w:val="center"/>
          </w:tcPr>
          <w:p w:rsidR="00C64B79" w:rsidRPr="00D20D71" w:rsidRDefault="00F1700F" w:rsidP="00F1700F">
            <w:pPr>
              <w:jc w:val="right"/>
              <w:rPr>
                <w:b/>
                <w:bCs/>
                <w:color w:val="000000"/>
              </w:rPr>
            </w:pPr>
            <w:r>
              <w:rPr>
                <w:b/>
                <w:bCs/>
                <w:color w:val="000000"/>
              </w:rPr>
              <w:t>2</w:t>
            </w:r>
            <w:r w:rsidR="00C64B79">
              <w:rPr>
                <w:b/>
                <w:bCs/>
                <w:color w:val="000000"/>
              </w:rPr>
              <w:t>.</w:t>
            </w:r>
            <w:r>
              <w:rPr>
                <w:b/>
                <w:bCs/>
                <w:color w:val="000000"/>
              </w:rPr>
              <w:t>611</w:t>
            </w:r>
          </w:p>
        </w:tc>
        <w:tc>
          <w:tcPr>
            <w:tcW w:w="1316" w:type="dxa"/>
            <w:tcBorders>
              <w:top w:val="single" w:sz="12" w:space="0" w:color="auto"/>
              <w:left w:val="inset" w:sz="6" w:space="0" w:color="auto"/>
              <w:bottom w:val="single" w:sz="12" w:space="0" w:color="auto"/>
              <w:right w:val="inset" w:sz="6" w:space="0" w:color="auto"/>
            </w:tcBorders>
            <w:shd w:val="clear" w:color="auto" w:fill="auto"/>
            <w:noWrap/>
            <w:vAlign w:val="center"/>
          </w:tcPr>
          <w:p w:rsidR="00C64B79" w:rsidRPr="00D20D71" w:rsidRDefault="009C0B6D" w:rsidP="003E56C5">
            <w:pPr>
              <w:jc w:val="right"/>
              <w:rPr>
                <w:b/>
                <w:bCs/>
                <w:color w:val="000000"/>
              </w:rPr>
            </w:pPr>
            <w:r>
              <w:rPr>
                <w:b/>
                <w:bCs/>
                <w:color w:val="000000"/>
              </w:rPr>
              <w:t>9.</w:t>
            </w:r>
            <w:r w:rsidR="003E56C5">
              <w:rPr>
                <w:b/>
                <w:bCs/>
                <w:color w:val="000000"/>
              </w:rPr>
              <w:t>400</w:t>
            </w:r>
          </w:p>
        </w:tc>
        <w:tc>
          <w:tcPr>
            <w:tcW w:w="1320" w:type="dxa"/>
            <w:tcBorders>
              <w:top w:val="single" w:sz="12" w:space="0" w:color="auto"/>
              <w:left w:val="inset" w:sz="6" w:space="0" w:color="auto"/>
              <w:bottom w:val="single" w:sz="12" w:space="0" w:color="auto"/>
              <w:right w:val="inset" w:sz="6" w:space="0" w:color="auto"/>
            </w:tcBorders>
            <w:shd w:val="clear" w:color="auto" w:fill="auto"/>
            <w:noWrap/>
            <w:vAlign w:val="center"/>
          </w:tcPr>
          <w:p w:rsidR="00C64B79" w:rsidRPr="00D20D71" w:rsidRDefault="00F1700F" w:rsidP="00F1700F">
            <w:pPr>
              <w:jc w:val="right"/>
              <w:rPr>
                <w:b/>
                <w:bCs/>
                <w:color w:val="000000"/>
              </w:rPr>
            </w:pPr>
            <w:r>
              <w:rPr>
                <w:b/>
                <w:bCs/>
                <w:color w:val="000000"/>
              </w:rPr>
              <w:t>9</w:t>
            </w:r>
            <w:r w:rsidR="00C64B79">
              <w:rPr>
                <w:b/>
                <w:bCs/>
                <w:color w:val="000000"/>
              </w:rPr>
              <w:t>.</w:t>
            </w:r>
            <w:r>
              <w:rPr>
                <w:b/>
                <w:bCs/>
                <w:color w:val="000000"/>
              </w:rPr>
              <w:t>847</w:t>
            </w:r>
          </w:p>
        </w:tc>
        <w:tc>
          <w:tcPr>
            <w:tcW w:w="1296" w:type="dxa"/>
            <w:tcBorders>
              <w:top w:val="single" w:sz="12" w:space="0" w:color="auto"/>
              <w:left w:val="inset" w:sz="6" w:space="0" w:color="auto"/>
              <w:bottom w:val="single" w:sz="12" w:space="0" w:color="auto"/>
              <w:right w:val="single" w:sz="12" w:space="0" w:color="auto"/>
            </w:tcBorders>
            <w:shd w:val="clear" w:color="auto" w:fill="auto"/>
            <w:noWrap/>
            <w:vAlign w:val="center"/>
          </w:tcPr>
          <w:p w:rsidR="00C64B79" w:rsidRPr="00D20D71" w:rsidRDefault="00C64B79" w:rsidP="00902321">
            <w:pPr>
              <w:jc w:val="right"/>
              <w:rPr>
                <w:b/>
                <w:bCs/>
                <w:color w:val="000000"/>
              </w:rPr>
            </w:pPr>
            <w:r>
              <w:rPr>
                <w:b/>
                <w:bCs/>
                <w:color w:val="000000"/>
              </w:rPr>
              <w:t>21.858</w:t>
            </w:r>
          </w:p>
        </w:tc>
      </w:tr>
    </w:tbl>
    <w:p w:rsidR="00F874C8" w:rsidRDefault="00F874C8" w:rsidP="00DB4F99">
      <w:pPr>
        <w:rPr>
          <w:b/>
          <w:bCs/>
          <w:szCs w:val="20"/>
        </w:rPr>
      </w:pPr>
    </w:p>
    <w:p w:rsidR="002D31B2" w:rsidRDefault="002D31B2" w:rsidP="00DB4F99">
      <w:pPr>
        <w:rPr>
          <w:b/>
          <w:bCs/>
          <w:szCs w:val="20"/>
        </w:rPr>
        <w:sectPr w:rsidR="002D31B2" w:rsidSect="00175551">
          <w:footerReference w:type="even" r:id="rId10"/>
          <w:footerReference w:type="default" r:id="rId11"/>
          <w:pgSz w:w="11907" w:h="16839" w:code="9"/>
          <w:pgMar w:top="719" w:right="1009" w:bottom="1620" w:left="1440" w:header="720" w:footer="720" w:gutter="0"/>
          <w:pgNumType w:start="0"/>
          <w:cols w:space="720"/>
          <w:titlePg/>
          <w:docGrid w:linePitch="360"/>
        </w:sectPr>
      </w:pPr>
    </w:p>
    <w:p w:rsidR="00E179FE" w:rsidRDefault="00E179FE" w:rsidP="00DF0A6B">
      <w:pPr>
        <w:jc w:val="right"/>
        <w:rPr>
          <w:b/>
          <w:bCs/>
          <w:sz w:val="28"/>
          <w:szCs w:val="36"/>
          <w:lang w:val="en-US"/>
        </w:rPr>
      </w:pPr>
      <w:r w:rsidRPr="00FE402C">
        <w:rPr>
          <w:b/>
          <w:bCs/>
          <w:sz w:val="28"/>
          <w:szCs w:val="36"/>
          <w:lang w:val="en-US"/>
        </w:rPr>
        <w:lastRenderedPageBreak/>
        <w:t>Annexure-</w:t>
      </w:r>
      <w:r w:rsidR="00505EF3">
        <w:rPr>
          <w:b/>
          <w:bCs/>
          <w:sz w:val="28"/>
          <w:szCs w:val="36"/>
          <w:lang w:val="en-US"/>
        </w:rPr>
        <w:t>III</w:t>
      </w:r>
      <w:r w:rsidRPr="00FE402C">
        <w:rPr>
          <w:b/>
          <w:bCs/>
          <w:sz w:val="28"/>
          <w:szCs w:val="36"/>
          <w:lang w:val="en-US"/>
        </w:rPr>
        <w:t>)</w:t>
      </w:r>
    </w:p>
    <w:p w:rsidR="00D44367" w:rsidRPr="00F8707C" w:rsidRDefault="00D44367" w:rsidP="00D44367">
      <w:pPr>
        <w:tabs>
          <w:tab w:val="left" w:pos="7635"/>
          <w:tab w:val="right" w:pos="9458"/>
        </w:tabs>
        <w:rPr>
          <w:b/>
          <w:bCs/>
          <w:szCs w:val="32"/>
          <w:lang w:val="en-US"/>
        </w:rPr>
      </w:pPr>
    </w:p>
    <w:tbl>
      <w:tblPr>
        <w:tblW w:w="1026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6030"/>
        <w:gridCol w:w="630"/>
        <w:gridCol w:w="1440"/>
        <w:gridCol w:w="1440"/>
      </w:tblGrid>
      <w:tr w:rsidR="00826141" w:rsidRPr="00F27401" w:rsidTr="00C123FF">
        <w:tc>
          <w:tcPr>
            <w:tcW w:w="720" w:type="dxa"/>
            <w:shd w:val="clear" w:color="auto" w:fill="D9D9D9" w:themeFill="background1" w:themeFillShade="D9"/>
            <w:vAlign w:val="center"/>
          </w:tcPr>
          <w:p w:rsidR="00826141" w:rsidRPr="00F27401" w:rsidRDefault="00826141" w:rsidP="00C123FF">
            <w:pPr>
              <w:pStyle w:val="NoSpacing"/>
              <w:jc w:val="center"/>
              <w:rPr>
                <w:rFonts w:ascii="Times New Roman" w:hAnsi="Times New Roman" w:cs="Times New Roman"/>
                <w:b/>
              </w:rPr>
            </w:pPr>
            <w:r w:rsidRPr="00F27401">
              <w:rPr>
                <w:rFonts w:ascii="Times New Roman" w:hAnsi="Times New Roman" w:cs="Times New Roman"/>
                <w:b/>
              </w:rPr>
              <w:t>S. No.</w:t>
            </w:r>
          </w:p>
        </w:tc>
        <w:tc>
          <w:tcPr>
            <w:tcW w:w="6030" w:type="dxa"/>
            <w:shd w:val="clear" w:color="auto" w:fill="D9D9D9" w:themeFill="background1" w:themeFillShade="D9"/>
            <w:vAlign w:val="center"/>
          </w:tcPr>
          <w:p w:rsidR="00826141" w:rsidRPr="00F27401" w:rsidRDefault="00826141" w:rsidP="00C123FF">
            <w:pPr>
              <w:pStyle w:val="NoSpacing"/>
              <w:jc w:val="center"/>
              <w:rPr>
                <w:rFonts w:ascii="Times New Roman" w:hAnsi="Times New Roman" w:cs="Times New Roman"/>
                <w:b/>
              </w:rPr>
            </w:pPr>
            <w:r w:rsidRPr="00F27401">
              <w:rPr>
                <w:rFonts w:ascii="Times New Roman" w:hAnsi="Times New Roman" w:cs="Times New Roman"/>
                <w:b/>
              </w:rPr>
              <w:t>Description</w:t>
            </w:r>
          </w:p>
        </w:tc>
        <w:tc>
          <w:tcPr>
            <w:tcW w:w="630" w:type="dxa"/>
            <w:shd w:val="clear" w:color="auto" w:fill="D9D9D9" w:themeFill="background1" w:themeFillShade="D9"/>
            <w:vAlign w:val="center"/>
          </w:tcPr>
          <w:p w:rsidR="00826141" w:rsidRPr="00F27401" w:rsidRDefault="00826141" w:rsidP="00C123FF">
            <w:pPr>
              <w:pStyle w:val="NoSpacing"/>
              <w:jc w:val="center"/>
              <w:rPr>
                <w:rFonts w:ascii="Times New Roman" w:hAnsi="Times New Roman" w:cs="Times New Roman"/>
                <w:b/>
              </w:rPr>
            </w:pPr>
            <w:proofErr w:type="spellStart"/>
            <w:r w:rsidRPr="00F27401">
              <w:rPr>
                <w:rFonts w:ascii="Times New Roman" w:hAnsi="Times New Roman" w:cs="Times New Roman"/>
                <w:b/>
              </w:rPr>
              <w:t>Qty</w:t>
            </w:r>
            <w:proofErr w:type="spellEnd"/>
          </w:p>
        </w:tc>
        <w:tc>
          <w:tcPr>
            <w:tcW w:w="1440" w:type="dxa"/>
            <w:shd w:val="clear" w:color="auto" w:fill="D9D9D9" w:themeFill="background1" w:themeFillShade="D9"/>
            <w:vAlign w:val="center"/>
          </w:tcPr>
          <w:p w:rsidR="00826141" w:rsidRPr="00F27401" w:rsidRDefault="00826141" w:rsidP="00C123FF">
            <w:pPr>
              <w:pStyle w:val="NoSpacing"/>
              <w:jc w:val="center"/>
              <w:rPr>
                <w:rFonts w:ascii="Times New Roman" w:hAnsi="Times New Roman" w:cs="Times New Roman"/>
                <w:b/>
              </w:rPr>
            </w:pPr>
            <w:r w:rsidRPr="00F27401">
              <w:rPr>
                <w:rFonts w:ascii="Times New Roman" w:hAnsi="Times New Roman" w:cs="Times New Roman"/>
                <w:b/>
              </w:rPr>
              <w:t>Rate/Unit</w:t>
            </w:r>
          </w:p>
        </w:tc>
        <w:tc>
          <w:tcPr>
            <w:tcW w:w="1440" w:type="dxa"/>
            <w:tcBorders>
              <w:right w:val="single" w:sz="4" w:space="0" w:color="auto"/>
            </w:tcBorders>
            <w:shd w:val="clear" w:color="auto" w:fill="D9D9D9" w:themeFill="background1" w:themeFillShade="D9"/>
            <w:vAlign w:val="center"/>
          </w:tcPr>
          <w:p w:rsidR="00826141" w:rsidRPr="00F27401" w:rsidRDefault="00826141" w:rsidP="00C123FF">
            <w:pPr>
              <w:pStyle w:val="NoSpacing"/>
              <w:jc w:val="center"/>
              <w:rPr>
                <w:rFonts w:ascii="Times New Roman" w:hAnsi="Times New Roman" w:cs="Times New Roman"/>
                <w:b/>
              </w:rPr>
            </w:pPr>
            <w:r w:rsidRPr="00F27401">
              <w:rPr>
                <w:rFonts w:ascii="Times New Roman" w:hAnsi="Times New Roman" w:cs="Times New Roman"/>
                <w:b/>
              </w:rPr>
              <w:t>Total</w:t>
            </w:r>
          </w:p>
          <w:p w:rsidR="00826141" w:rsidRPr="00F27401" w:rsidRDefault="00826141" w:rsidP="00C123FF">
            <w:pPr>
              <w:pStyle w:val="NoSpacing"/>
              <w:jc w:val="center"/>
              <w:rPr>
                <w:rFonts w:ascii="Times New Roman" w:hAnsi="Times New Roman" w:cs="Times New Roman"/>
                <w:b/>
              </w:rPr>
            </w:pPr>
            <w:r w:rsidRPr="00F27401">
              <w:rPr>
                <w:rFonts w:ascii="Times New Roman" w:hAnsi="Times New Roman" w:cs="Times New Roman"/>
                <w:b/>
              </w:rPr>
              <w:t>In Millions</w:t>
            </w:r>
          </w:p>
        </w:tc>
      </w:tr>
      <w:tr w:rsidR="00826141" w:rsidRPr="00F27401" w:rsidTr="00526A46">
        <w:tc>
          <w:tcPr>
            <w:tcW w:w="720" w:type="dxa"/>
            <w:vAlign w:val="center"/>
          </w:tcPr>
          <w:p w:rsidR="00826141" w:rsidRPr="00F27401" w:rsidRDefault="00826141" w:rsidP="00526A46">
            <w:pPr>
              <w:pStyle w:val="NoSpacing"/>
              <w:jc w:val="center"/>
              <w:rPr>
                <w:rFonts w:ascii="Times New Roman" w:hAnsi="Times New Roman" w:cs="Times New Roman"/>
              </w:rPr>
            </w:pPr>
          </w:p>
        </w:tc>
        <w:tc>
          <w:tcPr>
            <w:tcW w:w="6030" w:type="dxa"/>
            <w:vAlign w:val="center"/>
          </w:tcPr>
          <w:p w:rsidR="00826141" w:rsidRPr="00F27401" w:rsidRDefault="00826141" w:rsidP="00526A46">
            <w:pPr>
              <w:pStyle w:val="NoSpacing"/>
              <w:rPr>
                <w:rFonts w:ascii="Times New Roman" w:hAnsi="Times New Roman" w:cs="Times New Roman"/>
                <w:bCs/>
                <w:color w:val="000000" w:themeColor="text1"/>
              </w:rPr>
            </w:pPr>
            <w:r w:rsidRPr="00F27401">
              <w:rPr>
                <w:rFonts w:ascii="Times New Roman" w:hAnsi="Times New Roman" w:cs="Times New Roman"/>
                <w:b/>
                <w:bCs/>
                <w:color w:val="000000" w:themeColor="text1"/>
              </w:rPr>
              <w:t xml:space="preserve">Desktop: </w:t>
            </w:r>
            <w:r w:rsidRPr="00F27401">
              <w:rPr>
                <w:rFonts w:ascii="Times New Roman" w:hAnsi="Times New Roman" w:cs="Times New Roman"/>
                <w:bCs/>
                <w:color w:val="000000" w:themeColor="text1"/>
              </w:rPr>
              <w:t>Supply and Installation of fully branded Core I</w:t>
            </w:r>
            <w:r w:rsidR="00C65645">
              <w:rPr>
                <w:rFonts w:ascii="Times New Roman" w:hAnsi="Times New Roman" w:cs="Times New Roman"/>
                <w:bCs/>
                <w:color w:val="000000" w:themeColor="text1"/>
              </w:rPr>
              <w:t xml:space="preserve"> </w:t>
            </w:r>
            <w:r w:rsidRPr="00F27401">
              <w:rPr>
                <w:rFonts w:ascii="Times New Roman" w:hAnsi="Times New Roman" w:cs="Times New Roman"/>
                <w:bCs/>
                <w:color w:val="000000" w:themeColor="text1"/>
              </w:rPr>
              <w:t>7 system</w:t>
            </w:r>
          </w:p>
          <w:p w:rsidR="00826141" w:rsidRPr="00F27401" w:rsidRDefault="00C65645" w:rsidP="006C2B42">
            <w:pPr>
              <w:pStyle w:val="NoSpacing"/>
              <w:numPr>
                <w:ilvl w:val="0"/>
                <w:numId w:val="11"/>
              </w:numPr>
              <w:rPr>
                <w:rFonts w:ascii="Times New Roman" w:hAnsi="Times New Roman" w:cs="Times New Roman"/>
                <w:bCs/>
                <w:color w:val="000000" w:themeColor="text1"/>
              </w:rPr>
            </w:pPr>
            <w:r>
              <w:rPr>
                <w:rFonts w:ascii="Times New Roman" w:hAnsi="Times New Roman" w:cs="Times New Roman"/>
                <w:bCs/>
                <w:color w:val="000000" w:themeColor="text1"/>
              </w:rPr>
              <w:t xml:space="preserve">7 Generation </w:t>
            </w:r>
            <w:r w:rsidR="00826141" w:rsidRPr="00F27401">
              <w:rPr>
                <w:rFonts w:ascii="Times New Roman" w:hAnsi="Times New Roman" w:cs="Times New Roman"/>
                <w:bCs/>
                <w:color w:val="000000" w:themeColor="text1"/>
              </w:rPr>
              <w:t>or above</w:t>
            </w:r>
          </w:p>
          <w:p w:rsidR="00826141" w:rsidRPr="00F27401" w:rsidRDefault="00C65645" w:rsidP="006C2B42">
            <w:pPr>
              <w:pStyle w:val="NoSpacing"/>
              <w:numPr>
                <w:ilvl w:val="0"/>
                <w:numId w:val="11"/>
              </w:numPr>
              <w:rPr>
                <w:rFonts w:ascii="Times New Roman" w:hAnsi="Times New Roman" w:cs="Times New Roman"/>
                <w:bCs/>
                <w:color w:val="000000" w:themeColor="text1"/>
              </w:rPr>
            </w:pPr>
            <w:r>
              <w:rPr>
                <w:rFonts w:ascii="Times New Roman" w:hAnsi="Times New Roman" w:cs="Times New Roman"/>
                <w:bCs/>
                <w:color w:val="000000" w:themeColor="text1"/>
              </w:rPr>
              <w:t>1</w:t>
            </w:r>
            <w:r w:rsidR="00826141" w:rsidRPr="00F27401">
              <w:rPr>
                <w:rFonts w:ascii="Times New Roman" w:hAnsi="Times New Roman" w:cs="Times New Roman"/>
                <w:bCs/>
                <w:color w:val="000000" w:themeColor="text1"/>
              </w:rPr>
              <w:t xml:space="preserve"> </w:t>
            </w:r>
            <w:r>
              <w:rPr>
                <w:rFonts w:ascii="Times New Roman" w:hAnsi="Times New Roman" w:cs="Times New Roman"/>
                <w:bCs/>
                <w:color w:val="000000" w:themeColor="text1"/>
              </w:rPr>
              <w:t>T</w:t>
            </w:r>
            <w:r w:rsidR="00826141" w:rsidRPr="00F27401">
              <w:rPr>
                <w:rFonts w:ascii="Times New Roman" w:hAnsi="Times New Roman" w:cs="Times New Roman"/>
                <w:bCs/>
                <w:color w:val="000000" w:themeColor="text1"/>
              </w:rPr>
              <w:t>B Hard Drive</w:t>
            </w:r>
            <w:r>
              <w:rPr>
                <w:rFonts w:ascii="Times New Roman" w:hAnsi="Times New Roman" w:cs="Times New Roman"/>
                <w:bCs/>
                <w:color w:val="000000" w:themeColor="text1"/>
              </w:rPr>
              <w:t xml:space="preserve"> or above</w:t>
            </w:r>
          </w:p>
          <w:p w:rsidR="00826141" w:rsidRPr="00F27401" w:rsidRDefault="00826141" w:rsidP="006C2B42">
            <w:pPr>
              <w:pStyle w:val="NoSpacing"/>
              <w:numPr>
                <w:ilvl w:val="0"/>
                <w:numId w:val="11"/>
              </w:numPr>
              <w:rPr>
                <w:rFonts w:ascii="Times New Roman" w:hAnsi="Times New Roman" w:cs="Times New Roman"/>
                <w:bCs/>
                <w:color w:val="000000" w:themeColor="text1"/>
              </w:rPr>
            </w:pPr>
            <w:r w:rsidRPr="00F27401">
              <w:rPr>
                <w:rFonts w:ascii="Times New Roman" w:hAnsi="Times New Roman" w:cs="Times New Roman"/>
                <w:bCs/>
                <w:color w:val="000000" w:themeColor="text1"/>
              </w:rPr>
              <w:t>Graphic Card</w:t>
            </w:r>
            <w:r w:rsidR="00C65645">
              <w:rPr>
                <w:rFonts w:ascii="Times New Roman" w:hAnsi="Times New Roman" w:cs="Times New Roman"/>
                <w:bCs/>
                <w:color w:val="000000" w:themeColor="text1"/>
              </w:rPr>
              <w:t xml:space="preserve"> 4 GB or above</w:t>
            </w:r>
          </w:p>
          <w:p w:rsidR="00826141" w:rsidRPr="00F27401" w:rsidRDefault="00826141" w:rsidP="006C2B42">
            <w:pPr>
              <w:pStyle w:val="NoSpacing"/>
              <w:numPr>
                <w:ilvl w:val="0"/>
                <w:numId w:val="11"/>
              </w:numPr>
              <w:rPr>
                <w:rFonts w:ascii="Times New Roman" w:hAnsi="Times New Roman" w:cs="Times New Roman"/>
                <w:bCs/>
                <w:color w:val="000000" w:themeColor="text1"/>
              </w:rPr>
            </w:pPr>
            <w:r w:rsidRPr="00F27401">
              <w:rPr>
                <w:rFonts w:ascii="Times New Roman" w:hAnsi="Times New Roman" w:cs="Times New Roman"/>
                <w:bCs/>
                <w:color w:val="000000" w:themeColor="text1"/>
              </w:rPr>
              <w:t>Key board</w:t>
            </w:r>
          </w:p>
          <w:p w:rsidR="00826141" w:rsidRDefault="00826141" w:rsidP="006C2B42">
            <w:pPr>
              <w:pStyle w:val="NoSpacing"/>
              <w:numPr>
                <w:ilvl w:val="0"/>
                <w:numId w:val="11"/>
              </w:numPr>
              <w:rPr>
                <w:rFonts w:ascii="Times New Roman" w:hAnsi="Times New Roman" w:cs="Times New Roman"/>
                <w:bCs/>
                <w:color w:val="000000" w:themeColor="text1"/>
              </w:rPr>
            </w:pPr>
            <w:r w:rsidRPr="00F27401">
              <w:rPr>
                <w:rFonts w:ascii="Times New Roman" w:hAnsi="Times New Roman" w:cs="Times New Roman"/>
                <w:bCs/>
                <w:color w:val="000000" w:themeColor="text1"/>
              </w:rPr>
              <w:t>Mouse</w:t>
            </w:r>
          </w:p>
          <w:p w:rsidR="00C65645" w:rsidRPr="00F27401" w:rsidRDefault="00C65645" w:rsidP="006C2B42">
            <w:pPr>
              <w:pStyle w:val="NoSpacing"/>
              <w:numPr>
                <w:ilvl w:val="0"/>
                <w:numId w:val="11"/>
              </w:numPr>
              <w:rPr>
                <w:rFonts w:ascii="Times New Roman" w:hAnsi="Times New Roman" w:cs="Times New Roman"/>
                <w:bCs/>
                <w:color w:val="000000" w:themeColor="text1"/>
              </w:rPr>
            </w:pPr>
            <w:r>
              <w:rPr>
                <w:rFonts w:ascii="Times New Roman" w:hAnsi="Times New Roman" w:cs="Times New Roman"/>
                <w:bCs/>
                <w:color w:val="000000" w:themeColor="text1"/>
              </w:rPr>
              <w:t>18.5 LED or above</w:t>
            </w:r>
          </w:p>
          <w:p w:rsidR="00826141" w:rsidRPr="00F27401" w:rsidRDefault="00826141" w:rsidP="00526A46">
            <w:pPr>
              <w:pStyle w:val="NoSpacing"/>
              <w:rPr>
                <w:rFonts w:ascii="Times New Roman" w:hAnsi="Times New Roman" w:cs="Times New Roman"/>
                <w:bCs/>
                <w:color w:val="000000" w:themeColor="text1"/>
              </w:rPr>
            </w:pPr>
          </w:p>
        </w:tc>
        <w:tc>
          <w:tcPr>
            <w:tcW w:w="630" w:type="dxa"/>
            <w:vAlign w:val="center"/>
          </w:tcPr>
          <w:p w:rsidR="00826141" w:rsidRPr="00F27401" w:rsidRDefault="0059075E" w:rsidP="00526A46">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1440" w:type="dxa"/>
            <w:vAlign w:val="center"/>
          </w:tcPr>
          <w:p w:rsidR="00826141" w:rsidRPr="00F27401" w:rsidRDefault="002F1637" w:rsidP="004B1DE8">
            <w:pPr>
              <w:pStyle w:val="NoSpacing"/>
              <w:ind w:right="162"/>
              <w:jc w:val="right"/>
              <w:rPr>
                <w:rFonts w:ascii="Times New Roman" w:hAnsi="Times New Roman" w:cs="Times New Roman"/>
                <w:color w:val="000000" w:themeColor="text1"/>
              </w:rPr>
            </w:pPr>
            <w:r>
              <w:rPr>
                <w:rFonts w:ascii="Times New Roman" w:hAnsi="Times New Roman" w:cs="Times New Roman"/>
                <w:color w:val="000000" w:themeColor="text1"/>
              </w:rPr>
              <w:t>1</w:t>
            </w:r>
            <w:r w:rsidR="004B1DE8">
              <w:rPr>
                <w:rFonts w:ascii="Times New Roman" w:hAnsi="Times New Roman" w:cs="Times New Roman"/>
                <w:color w:val="000000" w:themeColor="text1"/>
              </w:rPr>
              <w:t>4</w:t>
            </w:r>
            <w:r w:rsidR="004472EA">
              <w:rPr>
                <w:rFonts w:ascii="Times New Roman" w:hAnsi="Times New Roman" w:cs="Times New Roman"/>
                <w:color w:val="000000" w:themeColor="text1"/>
              </w:rPr>
              <w:t>0</w:t>
            </w:r>
            <w:r>
              <w:rPr>
                <w:rFonts w:ascii="Times New Roman" w:hAnsi="Times New Roman" w:cs="Times New Roman"/>
                <w:color w:val="000000" w:themeColor="text1"/>
              </w:rPr>
              <w:t>,000</w:t>
            </w:r>
          </w:p>
        </w:tc>
        <w:tc>
          <w:tcPr>
            <w:tcW w:w="1440" w:type="dxa"/>
            <w:tcBorders>
              <w:right w:val="single" w:sz="4" w:space="0" w:color="auto"/>
            </w:tcBorders>
            <w:vAlign w:val="center"/>
          </w:tcPr>
          <w:p w:rsidR="00826141" w:rsidRPr="00F27401" w:rsidRDefault="002F1637" w:rsidP="0059075E">
            <w:pPr>
              <w:pStyle w:val="NoSpacing"/>
              <w:ind w:right="342"/>
              <w:jc w:val="right"/>
              <w:rPr>
                <w:rFonts w:ascii="Times New Roman" w:hAnsi="Times New Roman" w:cs="Times New Roman"/>
                <w:b/>
                <w:color w:val="000000" w:themeColor="text1"/>
              </w:rPr>
            </w:pPr>
            <w:r>
              <w:rPr>
                <w:rFonts w:ascii="Times New Roman" w:hAnsi="Times New Roman" w:cs="Times New Roman"/>
                <w:b/>
                <w:color w:val="000000" w:themeColor="text1"/>
              </w:rPr>
              <w:t>0.</w:t>
            </w:r>
            <w:r w:rsidR="0059075E">
              <w:rPr>
                <w:rFonts w:ascii="Times New Roman" w:hAnsi="Times New Roman" w:cs="Times New Roman"/>
                <w:b/>
                <w:color w:val="000000" w:themeColor="text1"/>
              </w:rPr>
              <w:t>28</w:t>
            </w:r>
            <w:r w:rsidR="004B1DE8">
              <w:rPr>
                <w:rFonts w:ascii="Times New Roman" w:hAnsi="Times New Roman" w:cs="Times New Roman"/>
                <w:b/>
                <w:color w:val="000000" w:themeColor="text1"/>
              </w:rPr>
              <w:t>0</w:t>
            </w:r>
          </w:p>
        </w:tc>
      </w:tr>
      <w:tr w:rsidR="00826141" w:rsidRPr="00F27401" w:rsidTr="00526A46">
        <w:trPr>
          <w:trHeight w:val="77"/>
        </w:trPr>
        <w:tc>
          <w:tcPr>
            <w:tcW w:w="720" w:type="dxa"/>
            <w:vAlign w:val="center"/>
          </w:tcPr>
          <w:p w:rsidR="00826141" w:rsidRPr="00F27401" w:rsidRDefault="00826141" w:rsidP="00526A46">
            <w:pPr>
              <w:pStyle w:val="NoSpacing"/>
              <w:jc w:val="center"/>
              <w:rPr>
                <w:rFonts w:ascii="Times New Roman" w:hAnsi="Times New Roman" w:cs="Times New Roman"/>
              </w:rPr>
            </w:pPr>
          </w:p>
        </w:tc>
        <w:tc>
          <w:tcPr>
            <w:tcW w:w="6030" w:type="dxa"/>
            <w:vAlign w:val="center"/>
          </w:tcPr>
          <w:p w:rsidR="00826141" w:rsidRPr="00F27401" w:rsidRDefault="003614F9" w:rsidP="003614F9">
            <w:pPr>
              <w:pStyle w:val="NoSpacing"/>
              <w:rPr>
                <w:rFonts w:ascii="Times New Roman" w:hAnsi="Times New Roman" w:cs="Times New Roman"/>
                <w:b/>
                <w:bCs/>
                <w:color w:val="000000" w:themeColor="text1"/>
              </w:rPr>
            </w:pPr>
            <w:r>
              <w:rPr>
                <w:rFonts w:ascii="Times New Roman" w:hAnsi="Times New Roman" w:cs="Times New Roman"/>
                <w:b/>
                <w:bCs/>
                <w:color w:val="000000" w:themeColor="text1"/>
              </w:rPr>
              <w:t>HP</w:t>
            </w:r>
            <w:r w:rsidRPr="00F27401">
              <w:rPr>
                <w:rFonts w:ascii="Times New Roman" w:hAnsi="Times New Roman" w:cs="Times New Roman"/>
                <w:b/>
                <w:bCs/>
                <w:color w:val="000000" w:themeColor="text1"/>
              </w:rPr>
              <w:t xml:space="preserve"> </w:t>
            </w:r>
            <w:r w:rsidR="00826141" w:rsidRPr="00F27401">
              <w:rPr>
                <w:rFonts w:ascii="Times New Roman" w:hAnsi="Times New Roman" w:cs="Times New Roman"/>
                <w:b/>
                <w:bCs/>
                <w:color w:val="000000" w:themeColor="text1"/>
              </w:rPr>
              <w:t>LaserJet Printers</w:t>
            </w:r>
            <w:r>
              <w:rPr>
                <w:rFonts w:ascii="Times New Roman" w:hAnsi="Times New Roman" w:cs="Times New Roman"/>
                <w:b/>
                <w:bCs/>
                <w:color w:val="000000" w:themeColor="text1"/>
              </w:rPr>
              <w:t xml:space="preserve"> (</w:t>
            </w:r>
            <w:r w:rsidR="00951EA2">
              <w:rPr>
                <w:rFonts w:ascii="Times New Roman" w:hAnsi="Times New Roman" w:cs="Times New Roman"/>
                <w:b/>
                <w:bCs/>
                <w:color w:val="000000" w:themeColor="text1"/>
              </w:rPr>
              <w:t xml:space="preserve">black &amp; white </w:t>
            </w:r>
            <w:r>
              <w:rPr>
                <w:rFonts w:ascii="Times New Roman" w:hAnsi="Times New Roman" w:cs="Times New Roman"/>
                <w:b/>
                <w:bCs/>
                <w:color w:val="000000" w:themeColor="text1"/>
              </w:rPr>
              <w:t>latest model)</w:t>
            </w:r>
          </w:p>
        </w:tc>
        <w:tc>
          <w:tcPr>
            <w:tcW w:w="630" w:type="dxa"/>
            <w:vAlign w:val="center"/>
          </w:tcPr>
          <w:p w:rsidR="00826141" w:rsidRPr="00F27401" w:rsidRDefault="0059075E" w:rsidP="00526A46">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1440" w:type="dxa"/>
            <w:vAlign w:val="center"/>
          </w:tcPr>
          <w:p w:rsidR="00826141" w:rsidRPr="00F27401" w:rsidRDefault="004B1DE8" w:rsidP="009450A1">
            <w:pPr>
              <w:pStyle w:val="NoSpacing"/>
              <w:ind w:right="162"/>
              <w:jc w:val="right"/>
              <w:rPr>
                <w:rFonts w:ascii="Times New Roman" w:hAnsi="Times New Roman" w:cs="Times New Roman"/>
                <w:color w:val="000000" w:themeColor="text1"/>
              </w:rPr>
            </w:pPr>
            <w:r>
              <w:rPr>
                <w:rFonts w:ascii="Times New Roman" w:hAnsi="Times New Roman" w:cs="Times New Roman"/>
                <w:color w:val="000000" w:themeColor="text1"/>
              </w:rPr>
              <w:t>45</w:t>
            </w:r>
            <w:r w:rsidR="00826141" w:rsidRPr="00F27401">
              <w:rPr>
                <w:rFonts w:ascii="Times New Roman" w:hAnsi="Times New Roman" w:cs="Times New Roman"/>
                <w:color w:val="000000" w:themeColor="text1"/>
              </w:rPr>
              <w:t>,000</w:t>
            </w:r>
          </w:p>
        </w:tc>
        <w:tc>
          <w:tcPr>
            <w:tcW w:w="1440" w:type="dxa"/>
            <w:tcBorders>
              <w:right w:val="single" w:sz="4" w:space="0" w:color="auto"/>
            </w:tcBorders>
            <w:vAlign w:val="center"/>
          </w:tcPr>
          <w:p w:rsidR="00826141" w:rsidRPr="00F27401" w:rsidRDefault="00826141" w:rsidP="0059075E">
            <w:pPr>
              <w:pStyle w:val="NoSpacing"/>
              <w:ind w:right="342"/>
              <w:jc w:val="right"/>
              <w:rPr>
                <w:rFonts w:ascii="Times New Roman" w:hAnsi="Times New Roman" w:cs="Times New Roman"/>
                <w:b/>
                <w:color w:val="FF0000"/>
              </w:rPr>
            </w:pPr>
            <w:r w:rsidRPr="00F27401">
              <w:rPr>
                <w:rFonts w:ascii="Times New Roman" w:hAnsi="Times New Roman" w:cs="Times New Roman"/>
                <w:b/>
                <w:color w:val="000000" w:themeColor="text1"/>
              </w:rPr>
              <w:t>0.</w:t>
            </w:r>
            <w:r w:rsidR="0059075E">
              <w:rPr>
                <w:rFonts w:ascii="Times New Roman" w:hAnsi="Times New Roman" w:cs="Times New Roman"/>
                <w:b/>
                <w:color w:val="000000" w:themeColor="text1"/>
              </w:rPr>
              <w:t>09</w:t>
            </w:r>
            <w:r w:rsidR="003845DA">
              <w:rPr>
                <w:rFonts w:ascii="Times New Roman" w:hAnsi="Times New Roman" w:cs="Times New Roman"/>
                <w:b/>
                <w:color w:val="000000" w:themeColor="text1"/>
              </w:rPr>
              <w:t>0</w:t>
            </w:r>
          </w:p>
        </w:tc>
      </w:tr>
      <w:tr w:rsidR="00826141" w:rsidRPr="00F27401" w:rsidTr="00526A46">
        <w:trPr>
          <w:trHeight w:val="77"/>
        </w:trPr>
        <w:tc>
          <w:tcPr>
            <w:tcW w:w="720" w:type="dxa"/>
            <w:vAlign w:val="center"/>
          </w:tcPr>
          <w:p w:rsidR="00826141" w:rsidRPr="00F27401" w:rsidRDefault="00826141" w:rsidP="00526A46">
            <w:pPr>
              <w:pStyle w:val="NoSpacing"/>
              <w:jc w:val="center"/>
              <w:rPr>
                <w:rFonts w:ascii="Times New Roman" w:hAnsi="Times New Roman" w:cs="Times New Roman"/>
              </w:rPr>
            </w:pPr>
          </w:p>
        </w:tc>
        <w:tc>
          <w:tcPr>
            <w:tcW w:w="6030" w:type="dxa"/>
            <w:vAlign w:val="center"/>
          </w:tcPr>
          <w:p w:rsidR="00826141" w:rsidRPr="00F27401" w:rsidRDefault="00826141" w:rsidP="00526A46">
            <w:pPr>
              <w:pStyle w:val="NoSpacing"/>
              <w:rPr>
                <w:rFonts w:ascii="Times New Roman" w:hAnsi="Times New Roman" w:cs="Times New Roman"/>
                <w:b/>
                <w:bCs/>
                <w:color w:val="000000" w:themeColor="text1"/>
              </w:rPr>
            </w:pPr>
            <w:r w:rsidRPr="00F27401">
              <w:rPr>
                <w:rFonts w:ascii="Times New Roman" w:hAnsi="Times New Roman" w:cs="Times New Roman"/>
                <w:b/>
                <w:bCs/>
                <w:color w:val="000000" w:themeColor="text1"/>
              </w:rPr>
              <w:t>Laptops</w:t>
            </w:r>
          </w:p>
          <w:p w:rsidR="00826141" w:rsidRPr="00F27401" w:rsidRDefault="00826141" w:rsidP="00526A46">
            <w:pPr>
              <w:pStyle w:val="NoSpacing"/>
              <w:rPr>
                <w:rFonts w:ascii="Times New Roman" w:hAnsi="Times New Roman" w:cs="Times New Roman"/>
                <w:bCs/>
                <w:color w:val="000000" w:themeColor="text1"/>
              </w:rPr>
            </w:pPr>
            <w:r w:rsidRPr="00F27401">
              <w:rPr>
                <w:rFonts w:ascii="Times New Roman" w:hAnsi="Times New Roman" w:cs="Times New Roman"/>
                <w:bCs/>
                <w:color w:val="000000" w:themeColor="text1"/>
              </w:rPr>
              <w:t>Supply &amp; installation of fully branded Core I 7 laptops</w:t>
            </w:r>
          </w:p>
          <w:p w:rsidR="00220D11" w:rsidRPr="00F27401" w:rsidRDefault="00220D11" w:rsidP="006C2B42">
            <w:pPr>
              <w:pStyle w:val="NoSpacing"/>
              <w:numPr>
                <w:ilvl w:val="0"/>
                <w:numId w:val="11"/>
              </w:numPr>
              <w:rPr>
                <w:rFonts w:ascii="Times New Roman" w:hAnsi="Times New Roman" w:cs="Times New Roman"/>
                <w:bCs/>
                <w:color w:val="000000" w:themeColor="text1"/>
              </w:rPr>
            </w:pPr>
            <w:r>
              <w:rPr>
                <w:rFonts w:ascii="Times New Roman" w:hAnsi="Times New Roman" w:cs="Times New Roman"/>
                <w:bCs/>
                <w:color w:val="000000" w:themeColor="text1"/>
              </w:rPr>
              <w:t xml:space="preserve">7 Generation </w:t>
            </w:r>
            <w:r w:rsidRPr="00F27401">
              <w:rPr>
                <w:rFonts w:ascii="Times New Roman" w:hAnsi="Times New Roman" w:cs="Times New Roman"/>
                <w:bCs/>
                <w:color w:val="000000" w:themeColor="text1"/>
              </w:rPr>
              <w:t>or above</w:t>
            </w:r>
          </w:p>
          <w:p w:rsidR="00220D11" w:rsidRPr="00F27401" w:rsidRDefault="00220D11" w:rsidP="006C2B42">
            <w:pPr>
              <w:pStyle w:val="NoSpacing"/>
              <w:numPr>
                <w:ilvl w:val="0"/>
                <w:numId w:val="11"/>
              </w:numPr>
              <w:rPr>
                <w:rFonts w:ascii="Times New Roman" w:hAnsi="Times New Roman" w:cs="Times New Roman"/>
                <w:bCs/>
                <w:color w:val="000000" w:themeColor="text1"/>
              </w:rPr>
            </w:pPr>
            <w:r>
              <w:rPr>
                <w:rFonts w:ascii="Times New Roman" w:hAnsi="Times New Roman" w:cs="Times New Roman"/>
                <w:bCs/>
                <w:color w:val="000000" w:themeColor="text1"/>
              </w:rPr>
              <w:t>1</w:t>
            </w:r>
            <w:r w:rsidRPr="00F27401">
              <w:rPr>
                <w:rFonts w:ascii="Times New Roman" w:hAnsi="Times New Roman" w:cs="Times New Roman"/>
                <w:bCs/>
                <w:color w:val="000000" w:themeColor="text1"/>
              </w:rPr>
              <w:t xml:space="preserve"> </w:t>
            </w:r>
            <w:r>
              <w:rPr>
                <w:rFonts w:ascii="Times New Roman" w:hAnsi="Times New Roman" w:cs="Times New Roman"/>
                <w:bCs/>
                <w:color w:val="000000" w:themeColor="text1"/>
              </w:rPr>
              <w:t>T</w:t>
            </w:r>
            <w:r w:rsidRPr="00F27401">
              <w:rPr>
                <w:rFonts w:ascii="Times New Roman" w:hAnsi="Times New Roman" w:cs="Times New Roman"/>
                <w:bCs/>
                <w:color w:val="000000" w:themeColor="text1"/>
              </w:rPr>
              <w:t>B Hard Drive</w:t>
            </w:r>
            <w:r>
              <w:rPr>
                <w:rFonts w:ascii="Times New Roman" w:hAnsi="Times New Roman" w:cs="Times New Roman"/>
                <w:bCs/>
                <w:color w:val="000000" w:themeColor="text1"/>
              </w:rPr>
              <w:t xml:space="preserve"> or above</w:t>
            </w:r>
          </w:p>
          <w:p w:rsidR="00220D11" w:rsidRPr="00F27401" w:rsidRDefault="00220D11" w:rsidP="006C2B42">
            <w:pPr>
              <w:pStyle w:val="NoSpacing"/>
              <w:numPr>
                <w:ilvl w:val="0"/>
                <w:numId w:val="11"/>
              </w:numPr>
              <w:rPr>
                <w:rFonts w:ascii="Times New Roman" w:hAnsi="Times New Roman" w:cs="Times New Roman"/>
                <w:bCs/>
                <w:color w:val="000000" w:themeColor="text1"/>
              </w:rPr>
            </w:pPr>
            <w:r w:rsidRPr="00F27401">
              <w:rPr>
                <w:rFonts w:ascii="Times New Roman" w:hAnsi="Times New Roman" w:cs="Times New Roman"/>
                <w:bCs/>
                <w:color w:val="000000" w:themeColor="text1"/>
              </w:rPr>
              <w:t>Graphic Card</w:t>
            </w:r>
            <w:r>
              <w:rPr>
                <w:rFonts w:ascii="Times New Roman" w:hAnsi="Times New Roman" w:cs="Times New Roman"/>
                <w:bCs/>
                <w:color w:val="000000" w:themeColor="text1"/>
              </w:rPr>
              <w:t xml:space="preserve"> </w:t>
            </w:r>
            <w:r w:rsidR="002754F2">
              <w:rPr>
                <w:rFonts w:ascii="Times New Roman" w:hAnsi="Times New Roman" w:cs="Times New Roman"/>
                <w:bCs/>
                <w:color w:val="000000" w:themeColor="text1"/>
              </w:rPr>
              <w:t>2</w:t>
            </w:r>
            <w:r>
              <w:rPr>
                <w:rFonts w:ascii="Times New Roman" w:hAnsi="Times New Roman" w:cs="Times New Roman"/>
                <w:bCs/>
                <w:color w:val="000000" w:themeColor="text1"/>
              </w:rPr>
              <w:t xml:space="preserve"> GB or above</w:t>
            </w:r>
          </w:p>
          <w:p w:rsidR="00826141" w:rsidRPr="00F27401" w:rsidRDefault="00826141" w:rsidP="00220D11">
            <w:pPr>
              <w:pStyle w:val="NoSpacing"/>
              <w:ind w:left="720"/>
              <w:rPr>
                <w:rFonts w:ascii="Times New Roman" w:hAnsi="Times New Roman" w:cs="Times New Roman"/>
                <w:bCs/>
                <w:color w:val="000000" w:themeColor="text1"/>
              </w:rPr>
            </w:pPr>
          </w:p>
        </w:tc>
        <w:tc>
          <w:tcPr>
            <w:tcW w:w="630" w:type="dxa"/>
            <w:vAlign w:val="center"/>
          </w:tcPr>
          <w:p w:rsidR="00826141" w:rsidRPr="00F27401" w:rsidRDefault="0059075E" w:rsidP="00526A46">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1440" w:type="dxa"/>
            <w:vAlign w:val="center"/>
          </w:tcPr>
          <w:p w:rsidR="00826141" w:rsidRPr="00F27401" w:rsidRDefault="00E72354" w:rsidP="004B1DE8">
            <w:pPr>
              <w:pStyle w:val="NoSpacing"/>
              <w:ind w:right="162"/>
              <w:jc w:val="right"/>
              <w:rPr>
                <w:rFonts w:ascii="Times New Roman" w:hAnsi="Times New Roman" w:cs="Times New Roman"/>
                <w:color w:val="000000" w:themeColor="text1"/>
              </w:rPr>
            </w:pPr>
            <w:r>
              <w:rPr>
                <w:rFonts w:ascii="Times New Roman" w:hAnsi="Times New Roman" w:cs="Times New Roman"/>
                <w:color w:val="000000" w:themeColor="text1"/>
              </w:rPr>
              <w:t>1</w:t>
            </w:r>
            <w:r w:rsidR="004B1DE8">
              <w:rPr>
                <w:rFonts w:ascii="Times New Roman" w:hAnsi="Times New Roman" w:cs="Times New Roman"/>
                <w:color w:val="000000" w:themeColor="text1"/>
              </w:rPr>
              <w:t>85</w:t>
            </w:r>
            <w:r w:rsidR="00826141" w:rsidRPr="00F27401">
              <w:rPr>
                <w:rFonts w:ascii="Times New Roman" w:hAnsi="Times New Roman" w:cs="Times New Roman"/>
                <w:color w:val="000000" w:themeColor="text1"/>
              </w:rPr>
              <w:t>,000</w:t>
            </w:r>
          </w:p>
        </w:tc>
        <w:tc>
          <w:tcPr>
            <w:tcW w:w="1440" w:type="dxa"/>
            <w:tcBorders>
              <w:right w:val="single" w:sz="4" w:space="0" w:color="auto"/>
            </w:tcBorders>
            <w:vAlign w:val="center"/>
          </w:tcPr>
          <w:p w:rsidR="00826141" w:rsidRPr="00F27401" w:rsidRDefault="00CD0AE3" w:rsidP="0059075E">
            <w:pPr>
              <w:pStyle w:val="NoSpacing"/>
              <w:ind w:right="342"/>
              <w:jc w:val="right"/>
              <w:rPr>
                <w:rFonts w:ascii="Times New Roman" w:hAnsi="Times New Roman" w:cs="Times New Roman"/>
                <w:b/>
                <w:color w:val="000000" w:themeColor="text1"/>
              </w:rPr>
            </w:pPr>
            <w:r>
              <w:rPr>
                <w:rFonts w:ascii="Times New Roman" w:hAnsi="Times New Roman" w:cs="Times New Roman"/>
                <w:b/>
                <w:color w:val="000000" w:themeColor="text1"/>
              </w:rPr>
              <w:t>0</w:t>
            </w:r>
            <w:r w:rsidR="008A36CF">
              <w:rPr>
                <w:rFonts w:ascii="Times New Roman" w:hAnsi="Times New Roman" w:cs="Times New Roman"/>
                <w:b/>
                <w:color w:val="000000" w:themeColor="text1"/>
              </w:rPr>
              <w:t>.</w:t>
            </w:r>
            <w:r w:rsidR="0059075E">
              <w:rPr>
                <w:rFonts w:ascii="Times New Roman" w:hAnsi="Times New Roman" w:cs="Times New Roman"/>
                <w:b/>
                <w:color w:val="000000" w:themeColor="text1"/>
              </w:rPr>
              <w:t>37</w:t>
            </w:r>
            <w:r w:rsidR="003845DA">
              <w:rPr>
                <w:rFonts w:ascii="Times New Roman" w:hAnsi="Times New Roman" w:cs="Times New Roman"/>
                <w:b/>
                <w:color w:val="000000" w:themeColor="text1"/>
              </w:rPr>
              <w:t>0</w:t>
            </w:r>
          </w:p>
        </w:tc>
      </w:tr>
      <w:tr w:rsidR="00AF1763" w:rsidRPr="00F27401" w:rsidTr="009E54DF">
        <w:trPr>
          <w:trHeight w:val="360"/>
        </w:trPr>
        <w:tc>
          <w:tcPr>
            <w:tcW w:w="720" w:type="dxa"/>
            <w:vAlign w:val="center"/>
          </w:tcPr>
          <w:p w:rsidR="00AF1763" w:rsidRPr="00F27401" w:rsidRDefault="00AF1763" w:rsidP="00526A46">
            <w:pPr>
              <w:pStyle w:val="NoSpacing"/>
              <w:jc w:val="center"/>
              <w:rPr>
                <w:rFonts w:ascii="Times New Roman" w:hAnsi="Times New Roman" w:cs="Times New Roman"/>
                <w:color w:val="000000" w:themeColor="text1"/>
              </w:rPr>
            </w:pPr>
          </w:p>
        </w:tc>
        <w:tc>
          <w:tcPr>
            <w:tcW w:w="6030" w:type="dxa"/>
            <w:vAlign w:val="center"/>
          </w:tcPr>
          <w:p w:rsidR="00AF1763" w:rsidRPr="002D0E07" w:rsidRDefault="00AF1763" w:rsidP="00526A46">
            <w:pPr>
              <w:pStyle w:val="NoSpacing"/>
              <w:rPr>
                <w:rFonts w:ascii="Times New Roman" w:hAnsi="Times New Roman" w:cs="Times New Roman"/>
                <w:color w:val="000000" w:themeColor="text1"/>
              </w:rPr>
            </w:pPr>
            <w:r w:rsidRPr="002D0E07">
              <w:rPr>
                <w:rFonts w:ascii="Times New Roman" w:hAnsi="Times New Roman" w:cs="Times New Roman"/>
                <w:color w:val="000000" w:themeColor="text1"/>
              </w:rPr>
              <w:t>GPS</w:t>
            </w:r>
          </w:p>
        </w:tc>
        <w:tc>
          <w:tcPr>
            <w:tcW w:w="630" w:type="dxa"/>
            <w:vAlign w:val="center"/>
          </w:tcPr>
          <w:p w:rsidR="00AF1763" w:rsidRPr="00F27401" w:rsidRDefault="005776F3" w:rsidP="00526A46">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1440" w:type="dxa"/>
            <w:vAlign w:val="center"/>
          </w:tcPr>
          <w:p w:rsidR="00AF1763" w:rsidRPr="00F27401" w:rsidRDefault="00C41D98" w:rsidP="004472EA">
            <w:pPr>
              <w:pStyle w:val="NoSpacing"/>
              <w:ind w:right="162"/>
              <w:jc w:val="right"/>
              <w:rPr>
                <w:rFonts w:ascii="Times New Roman" w:hAnsi="Times New Roman" w:cs="Times New Roman"/>
                <w:color w:val="000000" w:themeColor="text1"/>
              </w:rPr>
            </w:pPr>
            <w:r>
              <w:rPr>
                <w:rFonts w:ascii="Times New Roman" w:hAnsi="Times New Roman" w:cs="Times New Roman"/>
                <w:color w:val="000000" w:themeColor="text1"/>
              </w:rPr>
              <w:t>5</w:t>
            </w:r>
            <w:r w:rsidR="004472EA">
              <w:rPr>
                <w:rFonts w:ascii="Times New Roman" w:hAnsi="Times New Roman" w:cs="Times New Roman"/>
                <w:color w:val="000000" w:themeColor="text1"/>
              </w:rPr>
              <w:t>0</w:t>
            </w:r>
            <w:r w:rsidR="00C17B0C">
              <w:rPr>
                <w:rFonts w:ascii="Times New Roman" w:hAnsi="Times New Roman" w:cs="Times New Roman"/>
                <w:color w:val="000000" w:themeColor="text1"/>
              </w:rPr>
              <w:t>,</w:t>
            </w:r>
            <w:r w:rsidR="008A36CF">
              <w:rPr>
                <w:rFonts w:ascii="Times New Roman" w:hAnsi="Times New Roman" w:cs="Times New Roman"/>
                <w:color w:val="000000" w:themeColor="text1"/>
              </w:rPr>
              <w:t>000</w:t>
            </w:r>
          </w:p>
        </w:tc>
        <w:tc>
          <w:tcPr>
            <w:tcW w:w="1440" w:type="dxa"/>
            <w:tcBorders>
              <w:right w:val="single" w:sz="4" w:space="0" w:color="auto"/>
            </w:tcBorders>
            <w:vAlign w:val="center"/>
          </w:tcPr>
          <w:p w:rsidR="00AF1763" w:rsidRPr="00F27401" w:rsidRDefault="00A74D84" w:rsidP="003845DA">
            <w:pPr>
              <w:pStyle w:val="NoSpacing"/>
              <w:ind w:right="342"/>
              <w:jc w:val="right"/>
              <w:rPr>
                <w:rFonts w:ascii="Times New Roman" w:hAnsi="Times New Roman" w:cs="Times New Roman"/>
                <w:b/>
                <w:color w:val="000000" w:themeColor="text1"/>
              </w:rPr>
            </w:pPr>
            <w:r>
              <w:rPr>
                <w:rFonts w:ascii="Times New Roman" w:hAnsi="Times New Roman" w:cs="Times New Roman"/>
                <w:b/>
                <w:color w:val="000000" w:themeColor="text1"/>
              </w:rPr>
              <w:t>0.</w:t>
            </w:r>
            <w:r w:rsidR="003845DA">
              <w:rPr>
                <w:rFonts w:ascii="Times New Roman" w:hAnsi="Times New Roman" w:cs="Times New Roman"/>
                <w:b/>
                <w:color w:val="000000" w:themeColor="text1"/>
              </w:rPr>
              <w:t>300</w:t>
            </w:r>
          </w:p>
        </w:tc>
      </w:tr>
      <w:tr w:rsidR="00AF1763" w:rsidRPr="00F27401" w:rsidTr="009E54DF">
        <w:trPr>
          <w:trHeight w:val="360"/>
        </w:trPr>
        <w:tc>
          <w:tcPr>
            <w:tcW w:w="720" w:type="dxa"/>
            <w:vAlign w:val="center"/>
          </w:tcPr>
          <w:p w:rsidR="00AF1763" w:rsidRDefault="00AF1763" w:rsidP="00526A46">
            <w:pPr>
              <w:pStyle w:val="NoSpacing"/>
              <w:jc w:val="center"/>
              <w:rPr>
                <w:rFonts w:ascii="Times New Roman" w:hAnsi="Times New Roman" w:cs="Times New Roman"/>
                <w:color w:val="000000" w:themeColor="text1"/>
              </w:rPr>
            </w:pPr>
          </w:p>
        </w:tc>
        <w:tc>
          <w:tcPr>
            <w:tcW w:w="6030" w:type="dxa"/>
            <w:vAlign w:val="center"/>
          </w:tcPr>
          <w:p w:rsidR="00AF1763" w:rsidRPr="002D0E07" w:rsidRDefault="00AF1763" w:rsidP="00F97F06">
            <w:pPr>
              <w:pStyle w:val="NoSpacing"/>
              <w:rPr>
                <w:rFonts w:ascii="Times New Roman" w:hAnsi="Times New Roman" w:cs="Times New Roman"/>
                <w:color w:val="000000" w:themeColor="text1"/>
              </w:rPr>
            </w:pPr>
            <w:r w:rsidRPr="002D0E07">
              <w:rPr>
                <w:rFonts w:ascii="Times New Roman" w:hAnsi="Times New Roman" w:cs="Times New Roman"/>
                <w:color w:val="000000" w:themeColor="text1"/>
              </w:rPr>
              <w:t>USB data traveler</w:t>
            </w:r>
            <w:r w:rsidR="00F97F06">
              <w:rPr>
                <w:rFonts w:ascii="Times New Roman" w:hAnsi="Times New Roman" w:cs="Times New Roman"/>
                <w:color w:val="000000" w:themeColor="text1"/>
              </w:rPr>
              <w:t xml:space="preserve"> </w:t>
            </w:r>
            <w:r w:rsidRPr="002D0E07">
              <w:rPr>
                <w:rFonts w:ascii="Times New Roman" w:hAnsi="Times New Roman" w:cs="Times New Roman"/>
                <w:color w:val="000000" w:themeColor="text1"/>
              </w:rPr>
              <w:t>for back up</w:t>
            </w:r>
          </w:p>
        </w:tc>
        <w:tc>
          <w:tcPr>
            <w:tcW w:w="630" w:type="dxa"/>
            <w:vAlign w:val="center"/>
          </w:tcPr>
          <w:p w:rsidR="00AF1763" w:rsidRDefault="002E0768" w:rsidP="00526A46">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1440" w:type="dxa"/>
            <w:vAlign w:val="center"/>
          </w:tcPr>
          <w:p w:rsidR="00AF1763" w:rsidRDefault="00F97F06" w:rsidP="00656805">
            <w:pPr>
              <w:pStyle w:val="NoSpacing"/>
              <w:ind w:right="162"/>
              <w:jc w:val="right"/>
              <w:rPr>
                <w:rFonts w:ascii="Times New Roman" w:hAnsi="Times New Roman" w:cs="Times New Roman"/>
                <w:color w:val="000000" w:themeColor="text1"/>
              </w:rPr>
            </w:pPr>
            <w:r>
              <w:rPr>
                <w:rFonts w:ascii="Times New Roman" w:hAnsi="Times New Roman" w:cs="Times New Roman"/>
                <w:color w:val="000000" w:themeColor="text1"/>
              </w:rPr>
              <w:t>1</w:t>
            </w:r>
            <w:r w:rsidR="00C17B0C">
              <w:rPr>
                <w:rFonts w:ascii="Times New Roman" w:hAnsi="Times New Roman" w:cs="Times New Roman"/>
                <w:color w:val="000000" w:themeColor="text1"/>
              </w:rPr>
              <w:t>,</w:t>
            </w:r>
            <w:r w:rsidR="00656805">
              <w:rPr>
                <w:rFonts w:ascii="Times New Roman" w:hAnsi="Times New Roman" w:cs="Times New Roman"/>
                <w:color w:val="000000" w:themeColor="text1"/>
              </w:rPr>
              <w:t>4</w:t>
            </w:r>
            <w:r w:rsidR="008A36CF">
              <w:rPr>
                <w:rFonts w:ascii="Times New Roman" w:hAnsi="Times New Roman" w:cs="Times New Roman"/>
                <w:color w:val="000000" w:themeColor="text1"/>
              </w:rPr>
              <w:t>00</w:t>
            </w:r>
          </w:p>
        </w:tc>
        <w:tc>
          <w:tcPr>
            <w:tcW w:w="1440" w:type="dxa"/>
            <w:tcBorders>
              <w:right w:val="single" w:sz="4" w:space="0" w:color="auto"/>
            </w:tcBorders>
            <w:vAlign w:val="center"/>
          </w:tcPr>
          <w:p w:rsidR="00AF1763" w:rsidRPr="00F27401" w:rsidRDefault="00C17B0C" w:rsidP="00656805">
            <w:pPr>
              <w:pStyle w:val="NoSpacing"/>
              <w:ind w:right="342"/>
              <w:jc w:val="right"/>
              <w:rPr>
                <w:rFonts w:ascii="Times New Roman" w:hAnsi="Times New Roman" w:cs="Times New Roman"/>
                <w:b/>
                <w:color w:val="000000" w:themeColor="text1"/>
              </w:rPr>
            </w:pPr>
            <w:r>
              <w:rPr>
                <w:rFonts w:ascii="Times New Roman" w:hAnsi="Times New Roman" w:cs="Times New Roman"/>
                <w:b/>
                <w:color w:val="000000" w:themeColor="text1"/>
              </w:rPr>
              <w:t>0.</w:t>
            </w:r>
            <w:r w:rsidR="00F97F06">
              <w:rPr>
                <w:rFonts w:ascii="Times New Roman" w:hAnsi="Times New Roman" w:cs="Times New Roman"/>
                <w:b/>
                <w:color w:val="000000" w:themeColor="text1"/>
              </w:rPr>
              <w:t>0</w:t>
            </w:r>
            <w:r w:rsidR="002E0768">
              <w:rPr>
                <w:rFonts w:ascii="Times New Roman" w:hAnsi="Times New Roman" w:cs="Times New Roman"/>
                <w:b/>
                <w:color w:val="000000" w:themeColor="text1"/>
              </w:rPr>
              <w:t>1</w:t>
            </w:r>
            <w:r w:rsidR="00656805">
              <w:rPr>
                <w:rFonts w:ascii="Times New Roman" w:hAnsi="Times New Roman" w:cs="Times New Roman"/>
                <w:b/>
                <w:color w:val="000000" w:themeColor="text1"/>
              </w:rPr>
              <w:t>4</w:t>
            </w:r>
          </w:p>
        </w:tc>
      </w:tr>
      <w:tr w:rsidR="00F97F06" w:rsidRPr="00F27401" w:rsidTr="009E54DF">
        <w:trPr>
          <w:trHeight w:val="360"/>
        </w:trPr>
        <w:tc>
          <w:tcPr>
            <w:tcW w:w="720" w:type="dxa"/>
            <w:vAlign w:val="center"/>
          </w:tcPr>
          <w:p w:rsidR="00F97F06" w:rsidRDefault="00F97F06" w:rsidP="00526A46">
            <w:pPr>
              <w:pStyle w:val="NoSpacing"/>
              <w:jc w:val="center"/>
              <w:rPr>
                <w:rFonts w:ascii="Times New Roman" w:hAnsi="Times New Roman" w:cs="Times New Roman"/>
                <w:color w:val="000000" w:themeColor="text1"/>
              </w:rPr>
            </w:pPr>
          </w:p>
        </w:tc>
        <w:tc>
          <w:tcPr>
            <w:tcW w:w="6030" w:type="dxa"/>
            <w:vAlign w:val="center"/>
          </w:tcPr>
          <w:p w:rsidR="00F97F06" w:rsidRPr="002D0E07" w:rsidRDefault="00F97F06" w:rsidP="00F97F06">
            <w:pPr>
              <w:pStyle w:val="NoSpacing"/>
              <w:rPr>
                <w:rFonts w:ascii="Times New Roman" w:hAnsi="Times New Roman" w:cs="Times New Roman"/>
                <w:color w:val="000000" w:themeColor="text1"/>
              </w:rPr>
            </w:pPr>
            <w:r w:rsidRPr="002D0E07">
              <w:rPr>
                <w:rFonts w:ascii="Times New Roman" w:hAnsi="Times New Roman" w:cs="Times New Roman"/>
                <w:color w:val="000000" w:themeColor="text1"/>
              </w:rPr>
              <w:t xml:space="preserve">External Hard </w:t>
            </w:r>
            <w:r>
              <w:rPr>
                <w:rFonts w:ascii="Times New Roman" w:hAnsi="Times New Roman" w:cs="Times New Roman"/>
                <w:color w:val="000000" w:themeColor="text1"/>
              </w:rPr>
              <w:t>Drive</w:t>
            </w:r>
            <w:r w:rsidRPr="002D0E07">
              <w:rPr>
                <w:rFonts w:ascii="Times New Roman" w:hAnsi="Times New Roman" w:cs="Times New Roman"/>
                <w:color w:val="000000" w:themeColor="text1"/>
              </w:rPr>
              <w:t xml:space="preserve"> for back up</w:t>
            </w:r>
          </w:p>
        </w:tc>
        <w:tc>
          <w:tcPr>
            <w:tcW w:w="630" w:type="dxa"/>
            <w:vAlign w:val="center"/>
          </w:tcPr>
          <w:p w:rsidR="00F97F06" w:rsidRDefault="0059075E" w:rsidP="00526A46">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1440" w:type="dxa"/>
            <w:vAlign w:val="center"/>
          </w:tcPr>
          <w:p w:rsidR="00F97F06" w:rsidRDefault="00800459" w:rsidP="006F14F4">
            <w:pPr>
              <w:pStyle w:val="NoSpacing"/>
              <w:ind w:right="162"/>
              <w:jc w:val="right"/>
              <w:rPr>
                <w:rFonts w:ascii="Times New Roman" w:hAnsi="Times New Roman" w:cs="Times New Roman"/>
                <w:color w:val="000000" w:themeColor="text1"/>
              </w:rPr>
            </w:pPr>
            <w:r>
              <w:rPr>
                <w:rFonts w:ascii="Times New Roman" w:hAnsi="Times New Roman" w:cs="Times New Roman"/>
                <w:color w:val="000000" w:themeColor="text1"/>
              </w:rPr>
              <w:t>1</w:t>
            </w:r>
            <w:r w:rsidR="006F14F4">
              <w:rPr>
                <w:rFonts w:ascii="Times New Roman" w:hAnsi="Times New Roman" w:cs="Times New Roman"/>
                <w:color w:val="000000" w:themeColor="text1"/>
              </w:rPr>
              <w:t>5</w:t>
            </w:r>
            <w:r>
              <w:rPr>
                <w:rFonts w:ascii="Times New Roman" w:hAnsi="Times New Roman" w:cs="Times New Roman"/>
                <w:color w:val="000000" w:themeColor="text1"/>
              </w:rPr>
              <w:t>,000</w:t>
            </w:r>
          </w:p>
        </w:tc>
        <w:tc>
          <w:tcPr>
            <w:tcW w:w="1440" w:type="dxa"/>
            <w:tcBorders>
              <w:right w:val="single" w:sz="4" w:space="0" w:color="auto"/>
            </w:tcBorders>
            <w:vAlign w:val="center"/>
          </w:tcPr>
          <w:p w:rsidR="00F97F06" w:rsidRDefault="007D7A83" w:rsidP="0059075E">
            <w:pPr>
              <w:pStyle w:val="NoSpacing"/>
              <w:ind w:right="342"/>
              <w:jc w:val="right"/>
              <w:rPr>
                <w:rFonts w:ascii="Times New Roman" w:hAnsi="Times New Roman" w:cs="Times New Roman"/>
                <w:b/>
                <w:color w:val="000000" w:themeColor="text1"/>
              </w:rPr>
            </w:pPr>
            <w:r>
              <w:rPr>
                <w:rFonts w:ascii="Times New Roman" w:hAnsi="Times New Roman" w:cs="Times New Roman"/>
                <w:b/>
                <w:color w:val="000000" w:themeColor="text1"/>
              </w:rPr>
              <w:t>0.0</w:t>
            </w:r>
            <w:r w:rsidR="0059075E">
              <w:rPr>
                <w:rFonts w:ascii="Times New Roman" w:hAnsi="Times New Roman" w:cs="Times New Roman"/>
                <w:b/>
                <w:color w:val="000000" w:themeColor="text1"/>
              </w:rPr>
              <w:t>6</w:t>
            </w:r>
            <w:r w:rsidR="000C11DF">
              <w:rPr>
                <w:rFonts w:ascii="Times New Roman" w:hAnsi="Times New Roman" w:cs="Times New Roman"/>
                <w:b/>
                <w:color w:val="000000" w:themeColor="text1"/>
              </w:rPr>
              <w:t>0</w:t>
            </w:r>
          </w:p>
        </w:tc>
      </w:tr>
      <w:tr w:rsidR="00826141" w:rsidRPr="00F27401" w:rsidTr="009E54DF">
        <w:trPr>
          <w:trHeight w:val="360"/>
        </w:trPr>
        <w:tc>
          <w:tcPr>
            <w:tcW w:w="720" w:type="dxa"/>
            <w:vAlign w:val="center"/>
          </w:tcPr>
          <w:p w:rsidR="00826141" w:rsidRPr="00F27401" w:rsidRDefault="00826141" w:rsidP="00526A46">
            <w:pPr>
              <w:pStyle w:val="NoSpacing"/>
              <w:jc w:val="center"/>
              <w:rPr>
                <w:rFonts w:ascii="Times New Roman" w:hAnsi="Times New Roman" w:cs="Times New Roman"/>
                <w:color w:val="000000" w:themeColor="text1"/>
              </w:rPr>
            </w:pPr>
          </w:p>
        </w:tc>
        <w:tc>
          <w:tcPr>
            <w:tcW w:w="6030" w:type="dxa"/>
            <w:vAlign w:val="center"/>
          </w:tcPr>
          <w:p w:rsidR="00826141" w:rsidRPr="002D0E07" w:rsidRDefault="00826141" w:rsidP="00526A46">
            <w:pPr>
              <w:pStyle w:val="NoSpacing"/>
              <w:rPr>
                <w:rFonts w:ascii="Times New Roman" w:hAnsi="Times New Roman" w:cs="Times New Roman"/>
                <w:color w:val="000000" w:themeColor="text1"/>
              </w:rPr>
            </w:pPr>
            <w:r w:rsidRPr="002D0E07">
              <w:rPr>
                <w:rFonts w:ascii="Times New Roman" w:hAnsi="Times New Roman" w:cs="Times New Roman"/>
                <w:color w:val="000000" w:themeColor="text1"/>
              </w:rPr>
              <w:t>Scanner</w:t>
            </w:r>
            <w:r w:rsidR="00135E05">
              <w:rPr>
                <w:rFonts w:ascii="Times New Roman" w:hAnsi="Times New Roman" w:cs="Times New Roman"/>
                <w:color w:val="000000" w:themeColor="text1"/>
              </w:rPr>
              <w:t xml:space="preserve"> A-4 size.</w:t>
            </w:r>
          </w:p>
        </w:tc>
        <w:tc>
          <w:tcPr>
            <w:tcW w:w="630" w:type="dxa"/>
            <w:vAlign w:val="center"/>
          </w:tcPr>
          <w:p w:rsidR="00826141" w:rsidRPr="00F27401" w:rsidRDefault="002E0768" w:rsidP="00526A46">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1440" w:type="dxa"/>
            <w:vAlign w:val="center"/>
          </w:tcPr>
          <w:p w:rsidR="00826141" w:rsidRPr="00F27401" w:rsidRDefault="00AF199B" w:rsidP="00EF4553">
            <w:pPr>
              <w:pStyle w:val="NoSpacing"/>
              <w:ind w:right="162"/>
              <w:jc w:val="right"/>
              <w:rPr>
                <w:rFonts w:ascii="Times New Roman" w:hAnsi="Times New Roman" w:cs="Times New Roman"/>
                <w:color w:val="000000" w:themeColor="text1"/>
              </w:rPr>
            </w:pPr>
            <w:r>
              <w:rPr>
                <w:rFonts w:ascii="Times New Roman" w:hAnsi="Times New Roman" w:cs="Times New Roman"/>
                <w:color w:val="000000" w:themeColor="text1"/>
              </w:rPr>
              <w:t>1</w:t>
            </w:r>
            <w:r w:rsidR="00EF4553">
              <w:rPr>
                <w:rFonts w:ascii="Times New Roman" w:hAnsi="Times New Roman" w:cs="Times New Roman"/>
                <w:color w:val="000000" w:themeColor="text1"/>
              </w:rPr>
              <w:t>8</w:t>
            </w:r>
            <w:r w:rsidR="00C17B0C">
              <w:rPr>
                <w:rFonts w:ascii="Times New Roman" w:hAnsi="Times New Roman" w:cs="Times New Roman"/>
                <w:color w:val="000000" w:themeColor="text1"/>
              </w:rPr>
              <w:t>,</w:t>
            </w:r>
            <w:r w:rsidR="00826141" w:rsidRPr="00F27401">
              <w:rPr>
                <w:rFonts w:ascii="Times New Roman" w:hAnsi="Times New Roman" w:cs="Times New Roman"/>
                <w:color w:val="000000" w:themeColor="text1"/>
              </w:rPr>
              <w:t>000</w:t>
            </w:r>
          </w:p>
        </w:tc>
        <w:tc>
          <w:tcPr>
            <w:tcW w:w="1440" w:type="dxa"/>
            <w:tcBorders>
              <w:right w:val="single" w:sz="4" w:space="0" w:color="auto"/>
            </w:tcBorders>
            <w:vAlign w:val="center"/>
          </w:tcPr>
          <w:p w:rsidR="00826141" w:rsidRPr="00F27401" w:rsidRDefault="00826141" w:rsidP="00EF4553">
            <w:pPr>
              <w:pStyle w:val="NoSpacing"/>
              <w:ind w:right="342"/>
              <w:jc w:val="right"/>
              <w:rPr>
                <w:rFonts w:ascii="Times New Roman" w:hAnsi="Times New Roman" w:cs="Times New Roman"/>
                <w:b/>
                <w:color w:val="000000" w:themeColor="text1"/>
              </w:rPr>
            </w:pPr>
            <w:r w:rsidRPr="00F27401">
              <w:rPr>
                <w:rFonts w:ascii="Times New Roman" w:hAnsi="Times New Roman" w:cs="Times New Roman"/>
                <w:b/>
                <w:color w:val="000000" w:themeColor="text1"/>
              </w:rPr>
              <w:t>0.</w:t>
            </w:r>
            <w:r w:rsidR="00250E13">
              <w:rPr>
                <w:rFonts w:ascii="Times New Roman" w:hAnsi="Times New Roman" w:cs="Times New Roman"/>
                <w:b/>
                <w:color w:val="000000" w:themeColor="text1"/>
              </w:rPr>
              <w:t>0</w:t>
            </w:r>
            <w:r w:rsidR="002E0768">
              <w:rPr>
                <w:rFonts w:ascii="Times New Roman" w:hAnsi="Times New Roman" w:cs="Times New Roman"/>
                <w:b/>
                <w:color w:val="000000" w:themeColor="text1"/>
              </w:rPr>
              <w:t>3</w:t>
            </w:r>
            <w:r w:rsidR="00EF4553">
              <w:rPr>
                <w:rFonts w:ascii="Times New Roman" w:hAnsi="Times New Roman" w:cs="Times New Roman"/>
                <w:b/>
                <w:color w:val="000000" w:themeColor="text1"/>
              </w:rPr>
              <w:t>6</w:t>
            </w:r>
          </w:p>
        </w:tc>
      </w:tr>
      <w:tr w:rsidR="00135E05" w:rsidRPr="00F27401" w:rsidTr="009E54DF">
        <w:trPr>
          <w:trHeight w:val="360"/>
        </w:trPr>
        <w:tc>
          <w:tcPr>
            <w:tcW w:w="720" w:type="dxa"/>
            <w:vAlign w:val="center"/>
          </w:tcPr>
          <w:p w:rsidR="00135E05" w:rsidRPr="00F27401" w:rsidRDefault="00135E05" w:rsidP="00526A46">
            <w:pPr>
              <w:pStyle w:val="NoSpacing"/>
              <w:jc w:val="center"/>
              <w:rPr>
                <w:rFonts w:ascii="Times New Roman" w:hAnsi="Times New Roman" w:cs="Times New Roman"/>
                <w:color w:val="000000" w:themeColor="text1"/>
              </w:rPr>
            </w:pPr>
          </w:p>
        </w:tc>
        <w:tc>
          <w:tcPr>
            <w:tcW w:w="6030" w:type="dxa"/>
            <w:vAlign w:val="center"/>
          </w:tcPr>
          <w:p w:rsidR="00135E05" w:rsidRPr="002D0E07" w:rsidRDefault="00135E05" w:rsidP="00135E05">
            <w:pPr>
              <w:pStyle w:val="NoSpacing"/>
              <w:rPr>
                <w:rFonts w:ascii="Times New Roman" w:hAnsi="Times New Roman" w:cs="Times New Roman"/>
                <w:color w:val="000000" w:themeColor="text1"/>
              </w:rPr>
            </w:pPr>
            <w:r w:rsidRPr="002D0E07">
              <w:rPr>
                <w:rFonts w:ascii="Times New Roman" w:hAnsi="Times New Roman" w:cs="Times New Roman"/>
                <w:color w:val="000000" w:themeColor="text1"/>
              </w:rPr>
              <w:t>Scanner</w:t>
            </w:r>
            <w:r>
              <w:rPr>
                <w:rFonts w:ascii="Times New Roman" w:hAnsi="Times New Roman" w:cs="Times New Roman"/>
                <w:color w:val="000000" w:themeColor="text1"/>
              </w:rPr>
              <w:t xml:space="preserve"> Legal size.</w:t>
            </w:r>
          </w:p>
        </w:tc>
        <w:tc>
          <w:tcPr>
            <w:tcW w:w="630" w:type="dxa"/>
            <w:vAlign w:val="center"/>
          </w:tcPr>
          <w:p w:rsidR="00135E05" w:rsidRPr="00F27401" w:rsidRDefault="0059075E" w:rsidP="00526A46">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440" w:type="dxa"/>
            <w:vAlign w:val="center"/>
          </w:tcPr>
          <w:p w:rsidR="00135E05" w:rsidRPr="00F27401" w:rsidRDefault="007A4AEF" w:rsidP="009450A1">
            <w:pPr>
              <w:pStyle w:val="NoSpacing"/>
              <w:ind w:right="162"/>
              <w:jc w:val="right"/>
              <w:rPr>
                <w:rFonts w:ascii="Times New Roman" w:hAnsi="Times New Roman" w:cs="Times New Roman"/>
                <w:color w:val="000000" w:themeColor="text1"/>
              </w:rPr>
            </w:pPr>
            <w:r>
              <w:rPr>
                <w:rFonts w:ascii="Times New Roman" w:hAnsi="Times New Roman" w:cs="Times New Roman"/>
                <w:color w:val="000000" w:themeColor="text1"/>
              </w:rPr>
              <w:t>7</w:t>
            </w:r>
            <w:r w:rsidR="00C41D98">
              <w:rPr>
                <w:rFonts w:ascii="Times New Roman" w:hAnsi="Times New Roman" w:cs="Times New Roman"/>
                <w:color w:val="000000" w:themeColor="text1"/>
              </w:rPr>
              <w:t>0</w:t>
            </w:r>
            <w:r w:rsidR="00135E05">
              <w:rPr>
                <w:rFonts w:ascii="Times New Roman" w:hAnsi="Times New Roman" w:cs="Times New Roman"/>
                <w:color w:val="000000" w:themeColor="text1"/>
              </w:rPr>
              <w:t>,000</w:t>
            </w:r>
          </w:p>
        </w:tc>
        <w:tc>
          <w:tcPr>
            <w:tcW w:w="1440" w:type="dxa"/>
            <w:tcBorders>
              <w:right w:val="single" w:sz="4" w:space="0" w:color="auto"/>
            </w:tcBorders>
            <w:vAlign w:val="center"/>
          </w:tcPr>
          <w:p w:rsidR="00135E05" w:rsidRPr="00F27401" w:rsidRDefault="00135E05" w:rsidP="007A4AEF">
            <w:pPr>
              <w:pStyle w:val="NoSpacing"/>
              <w:ind w:right="342"/>
              <w:jc w:val="right"/>
              <w:rPr>
                <w:rFonts w:ascii="Times New Roman" w:hAnsi="Times New Roman" w:cs="Times New Roman"/>
                <w:b/>
                <w:color w:val="000000" w:themeColor="text1"/>
              </w:rPr>
            </w:pPr>
            <w:r>
              <w:rPr>
                <w:rFonts w:ascii="Times New Roman" w:hAnsi="Times New Roman" w:cs="Times New Roman"/>
                <w:b/>
                <w:color w:val="000000" w:themeColor="text1"/>
              </w:rPr>
              <w:t>0.0</w:t>
            </w:r>
            <w:r w:rsidR="007A4AEF">
              <w:rPr>
                <w:rFonts w:ascii="Times New Roman" w:hAnsi="Times New Roman" w:cs="Times New Roman"/>
                <w:b/>
                <w:color w:val="000000" w:themeColor="text1"/>
              </w:rPr>
              <w:t>7</w:t>
            </w:r>
            <w:r>
              <w:rPr>
                <w:rFonts w:ascii="Times New Roman" w:hAnsi="Times New Roman" w:cs="Times New Roman"/>
                <w:b/>
                <w:color w:val="000000" w:themeColor="text1"/>
              </w:rPr>
              <w:t>0</w:t>
            </w:r>
          </w:p>
        </w:tc>
      </w:tr>
      <w:tr w:rsidR="00135E05" w:rsidRPr="00F27401" w:rsidTr="009E54DF">
        <w:trPr>
          <w:trHeight w:val="360"/>
        </w:trPr>
        <w:tc>
          <w:tcPr>
            <w:tcW w:w="720" w:type="dxa"/>
            <w:vAlign w:val="center"/>
          </w:tcPr>
          <w:p w:rsidR="00135E05" w:rsidRPr="00F27401" w:rsidRDefault="00135E05" w:rsidP="00526A46">
            <w:pPr>
              <w:pStyle w:val="NoSpacing"/>
              <w:jc w:val="center"/>
              <w:rPr>
                <w:rFonts w:ascii="Times New Roman" w:hAnsi="Times New Roman" w:cs="Times New Roman"/>
                <w:color w:val="000000" w:themeColor="text1"/>
              </w:rPr>
            </w:pPr>
          </w:p>
        </w:tc>
        <w:tc>
          <w:tcPr>
            <w:tcW w:w="6030" w:type="dxa"/>
            <w:vAlign w:val="center"/>
          </w:tcPr>
          <w:p w:rsidR="00135E05" w:rsidRPr="002D0E07" w:rsidRDefault="00EA45E2" w:rsidP="00EA45E2">
            <w:pPr>
              <w:pStyle w:val="NoSpacing"/>
              <w:rPr>
                <w:rFonts w:ascii="Times New Roman" w:hAnsi="Times New Roman" w:cs="Times New Roman"/>
                <w:color w:val="000000" w:themeColor="text1"/>
              </w:rPr>
            </w:pPr>
            <w:r>
              <w:rPr>
                <w:rFonts w:ascii="Times New Roman" w:hAnsi="Times New Roman" w:cs="Times New Roman"/>
                <w:color w:val="000000" w:themeColor="text1"/>
              </w:rPr>
              <w:t>DSLR</w:t>
            </w:r>
            <w:r w:rsidR="00135E05" w:rsidRPr="002D0E07">
              <w:rPr>
                <w:rFonts w:ascii="Times New Roman" w:hAnsi="Times New Roman" w:cs="Times New Roman"/>
                <w:color w:val="000000" w:themeColor="text1"/>
              </w:rPr>
              <w:t xml:space="preserve"> Camera (body)</w:t>
            </w:r>
          </w:p>
        </w:tc>
        <w:tc>
          <w:tcPr>
            <w:tcW w:w="630" w:type="dxa"/>
            <w:vAlign w:val="center"/>
          </w:tcPr>
          <w:p w:rsidR="00135E05" w:rsidRPr="00F27401" w:rsidRDefault="0059075E" w:rsidP="006B5263">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1440" w:type="dxa"/>
            <w:vAlign w:val="center"/>
          </w:tcPr>
          <w:p w:rsidR="00135E05" w:rsidRPr="00F27401" w:rsidRDefault="00EA45E2" w:rsidP="00EF4553">
            <w:pPr>
              <w:pStyle w:val="NoSpacing"/>
              <w:ind w:right="162"/>
              <w:jc w:val="right"/>
              <w:rPr>
                <w:rFonts w:ascii="Times New Roman" w:hAnsi="Times New Roman" w:cs="Times New Roman"/>
                <w:color w:val="000000" w:themeColor="text1"/>
              </w:rPr>
            </w:pPr>
            <w:r>
              <w:rPr>
                <w:rFonts w:ascii="Times New Roman" w:hAnsi="Times New Roman" w:cs="Times New Roman"/>
                <w:color w:val="000000" w:themeColor="text1"/>
              </w:rPr>
              <w:t>2</w:t>
            </w:r>
            <w:r w:rsidR="00EF4553">
              <w:rPr>
                <w:rFonts w:ascii="Times New Roman" w:hAnsi="Times New Roman" w:cs="Times New Roman"/>
                <w:color w:val="000000" w:themeColor="text1"/>
              </w:rPr>
              <w:t>2</w:t>
            </w:r>
            <w:r>
              <w:rPr>
                <w:rFonts w:ascii="Times New Roman" w:hAnsi="Times New Roman" w:cs="Times New Roman"/>
                <w:color w:val="000000" w:themeColor="text1"/>
              </w:rPr>
              <w:t>0</w:t>
            </w:r>
            <w:r w:rsidR="00135E05" w:rsidRPr="00F27401">
              <w:rPr>
                <w:rFonts w:ascii="Times New Roman" w:hAnsi="Times New Roman" w:cs="Times New Roman"/>
                <w:color w:val="000000" w:themeColor="text1"/>
              </w:rPr>
              <w:t>,000</w:t>
            </w:r>
          </w:p>
        </w:tc>
        <w:tc>
          <w:tcPr>
            <w:tcW w:w="1440" w:type="dxa"/>
            <w:tcBorders>
              <w:right w:val="single" w:sz="4" w:space="0" w:color="auto"/>
            </w:tcBorders>
            <w:vAlign w:val="center"/>
          </w:tcPr>
          <w:p w:rsidR="00135E05" w:rsidRPr="00F27401" w:rsidRDefault="00623669" w:rsidP="0059075E">
            <w:pPr>
              <w:pStyle w:val="NoSpacing"/>
              <w:ind w:right="342"/>
              <w:jc w:val="right"/>
              <w:rPr>
                <w:rFonts w:ascii="Times New Roman" w:hAnsi="Times New Roman" w:cs="Times New Roman"/>
                <w:b/>
                <w:color w:val="000000" w:themeColor="text1"/>
              </w:rPr>
            </w:pPr>
            <w:r>
              <w:rPr>
                <w:rFonts w:ascii="Times New Roman" w:hAnsi="Times New Roman" w:cs="Times New Roman"/>
                <w:b/>
                <w:color w:val="000000" w:themeColor="text1"/>
              </w:rPr>
              <w:t>0</w:t>
            </w:r>
            <w:r w:rsidR="00135E05">
              <w:rPr>
                <w:rFonts w:ascii="Times New Roman" w:hAnsi="Times New Roman" w:cs="Times New Roman"/>
                <w:b/>
                <w:color w:val="000000" w:themeColor="text1"/>
              </w:rPr>
              <w:t>.</w:t>
            </w:r>
            <w:r w:rsidR="0059075E">
              <w:rPr>
                <w:rFonts w:ascii="Times New Roman" w:hAnsi="Times New Roman" w:cs="Times New Roman"/>
                <w:b/>
                <w:color w:val="000000" w:themeColor="text1"/>
              </w:rPr>
              <w:t>44</w:t>
            </w:r>
            <w:r w:rsidR="00135E05">
              <w:rPr>
                <w:rFonts w:ascii="Times New Roman" w:hAnsi="Times New Roman" w:cs="Times New Roman"/>
                <w:b/>
                <w:color w:val="000000" w:themeColor="text1"/>
              </w:rPr>
              <w:t>0</w:t>
            </w:r>
          </w:p>
        </w:tc>
      </w:tr>
      <w:tr w:rsidR="00135E05" w:rsidRPr="00F27401" w:rsidTr="009E54DF">
        <w:trPr>
          <w:trHeight w:val="360"/>
        </w:trPr>
        <w:tc>
          <w:tcPr>
            <w:tcW w:w="720" w:type="dxa"/>
            <w:vAlign w:val="center"/>
          </w:tcPr>
          <w:p w:rsidR="00135E05" w:rsidRPr="00F27401" w:rsidRDefault="00135E05" w:rsidP="00526A46">
            <w:pPr>
              <w:pStyle w:val="NoSpacing"/>
              <w:jc w:val="center"/>
              <w:rPr>
                <w:rFonts w:ascii="Times New Roman" w:hAnsi="Times New Roman" w:cs="Times New Roman"/>
                <w:color w:val="000000" w:themeColor="text1"/>
              </w:rPr>
            </w:pPr>
          </w:p>
        </w:tc>
        <w:tc>
          <w:tcPr>
            <w:tcW w:w="6030" w:type="dxa"/>
            <w:vAlign w:val="center"/>
          </w:tcPr>
          <w:p w:rsidR="00135E05" w:rsidRPr="002D0E07" w:rsidRDefault="00135E05" w:rsidP="00526A46">
            <w:pPr>
              <w:pStyle w:val="NoSpacing"/>
              <w:rPr>
                <w:rFonts w:ascii="Times New Roman" w:hAnsi="Times New Roman" w:cs="Times New Roman"/>
                <w:color w:val="000000" w:themeColor="text1"/>
              </w:rPr>
            </w:pPr>
            <w:r w:rsidRPr="002D0E07">
              <w:rPr>
                <w:rFonts w:ascii="Times New Roman" w:hAnsi="Times New Roman" w:cs="Times New Roman"/>
                <w:color w:val="000000" w:themeColor="text1"/>
              </w:rPr>
              <w:t>Camera wide lenses</w:t>
            </w:r>
          </w:p>
        </w:tc>
        <w:tc>
          <w:tcPr>
            <w:tcW w:w="630" w:type="dxa"/>
            <w:vAlign w:val="center"/>
          </w:tcPr>
          <w:p w:rsidR="00135E05" w:rsidRDefault="0059075E" w:rsidP="00526A46">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1440" w:type="dxa"/>
            <w:vAlign w:val="center"/>
          </w:tcPr>
          <w:p w:rsidR="00135E05" w:rsidRDefault="002E0768" w:rsidP="00EF4553">
            <w:pPr>
              <w:pStyle w:val="NoSpacing"/>
              <w:ind w:right="162"/>
              <w:jc w:val="right"/>
              <w:rPr>
                <w:rFonts w:ascii="Times New Roman" w:hAnsi="Times New Roman" w:cs="Times New Roman"/>
                <w:color w:val="000000" w:themeColor="text1"/>
              </w:rPr>
            </w:pPr>
            <w:r>
              <w:rPr>
                <w:rFonts w:ascii="Times New Roman" w:hAnsi="Times New Roman" w:cs="Times New Roman"/>
                <w:color w:val="000000" w:themeColor="text1"/>
              </w:rPr>
              <w:t>1</w:t>
            </w:r>
            <w:r w:rsidR="00EF4553">
              <w:rPr>
                <w:rFonts w:ascii="Times New Roman" w:hAnsi="Times New Roman" w:cs="Times New Roman"/>
                <w:color w:val="000000" w:themeColor="text1"/>
              </w:rPr>
              <w:t>8</w:t>
            </w:r>
            <w:r w:rsidR="00A11169">
              <w:rPr>
                <w:rFonts w:ascii="Times New Roman" w:hAnsi="Times New Roman" w:cs="Times New Roman"/>
                <w:color w:val="000000" w:themeColor="text1"/>
              </w:rPr>
              <w:t>0</w:t>
            </w:r>
            <w:r w:rsidR="00135E05">
              <w:rPr>
                <w:rFonts w:ascii="Times New Roman" w:hAnsi="Times New Roman" w:cs="Times New Roman"/>
                <w:color w:val="000000" w:themeColor="text1"/>
              </w:rPr>
              <w:t>,000</w:t>
            </w:r>
          </w:p>
        </w:tc>
        <w:tc>
          <w:tcPr>
            <w:tcW w:w="1440" w:type="dxa"/>
            <w:tcBorders>
              <w:right w:val="single" w:sz="4" w:space="0" w:color="auto"/>
            </w:tcBorders>
            <w:vAlign w:val="center"/>
          </w:tcPr>
          <w:p w:rsidR="00135E05" w:rsidRDefault="0059075E" w:rsidP="0059075E">
            <w:pPr>
              <w:pStyle w:val="NoSpacing"/>
              <w:ind w:right="342"/>
              <w:jc w:val="right"/>
              <w:rPr>
                <w:rFonts w:ascii="Times New Roman" w:hAnsi="Times New Roman" w:cs="Times New Roman"/>
                <w:b/>
                <w:color w:val="000000" w:themeColor="text1"/>
              </w:rPr>
            </w:pPr>
            <w:r>
              <w:rPr>
                <w:rFonts w:ascii="Times New Roman" w:hAnsi="Times New Roman" w:cs="Times New Roman"/>
                <w:b/>
                <w:color w:val="000000" w:themeColor="text1"/>
              </w:rPr>
              <w:t>0</w:t>
            </w:r>
            <w:r w:rsidR="00135E05">
              <w:rPr>
                <w:rFonts w:ascii="Times New Roman" w:hAnsi="Times New Roman" w:cs="Times New Roman"/>
                <w:b/>
                <w:color w:val="000000" w:themeColor="text1"/>
              </w:rPr>
              <w:t>.</w:t>
            </w:r>
            <w:r>
              <w:rPr>
                <w:rFonts w:ascii="Times New Roman" w:hAnsi="Times New Roman" w:cs="Times New Roman"/>
                <w:b/>
                <w:color w:val="000000" w:themeColor="text1"/>
              </w:rPr>
              <w:t>72</w:t>
            </w:r>
            <w:r w:rsidR="003845DA">
              <w:rPr>
                <w:rFonts w:ascii="Times New Roman" w:hAnsi="Times New Roman" w:cs="Times New Roman"/>
                <w:b/>
                <w:color w:val="000000" w:themeColor="text1"/>
              </w:rPr>
              <w:t>0</w:t>
            </w:r>
          </w:p>
        </w:tc>
      </w:tr>
      <w:tr w:rsidR="00135E05" w:rsidRPr="00F27401" w:rsidTr="009E54DF">
        <w:trPr>
          <w:trHeight w:val="360"/>
        </w:trPr>
        <w:tc>
          <w:tcPr>
            <w:tcW w:w="720" w:type="dxa"/>
            <w:vAlign w:val="center"/>
          </w:tcPr>
          <w:p w:rsidR="00135E05" w:rsidRDefault="00135E05" w:rsidP="00526A46">
            <w:pPr>
              <w:pStyle w:val="NoSpacing"/>
              <w:jc w:val="center"/>
              <w:rPr>
                <w:rFonts w:ascii="Times New Roman" w:hAnsi="Times New Roman" w:cs="Times New Roman"/>
                <w:color w:val="000000" w:themeColor="text1"/>
              </w:rPr>
            </w:pPr>
          </w:p>
        </w:tc>
        <w:tc>
          <w:tcPr>
            <w:tcW w:w="6030" w:type="dxa"/>
            <w:vAlign w:val="center"/>
          </w:tcPr>
          <w:p w:rsidR="00135E05" w:rsidRPr="002D0E07" w:rsidRDefault="00135E05" w:rsidP="00526A46">
            <w:pPr>
              <w:pStyle w:val="NoSpacing"/>
              <w:rPr>
                <w:rFonts w:ascii="Times New Roman" w:hAnsi="Times New Roman" w:cs="Times New Roman"/>
                <w:bCs/>
                <w:color w:val="000000" w:themeColor="text1"/>
              </w:rPr>
            </w:pPr>
            <w:r w:rsidRPr="002D0E07">
              <w:rPr>
                <w:rFonts w:ascii="Times New Roman" w:hAnsi="Times New Roman" w:cs="Times New Roman"/>
                <w:bCs/>
                <w:color w:val="000000" w:themeColor="text1"/>
              </w:rPr>
              <w:t>Wireless Sets.</w:t>
            </w:r>
          </w:p>
        </w:tc>
        <w:tc>
          <w:tcPr>
            <w:tcW w:w="630" w:type="dxa"/>
            <w:vAlign w:val="center"/>
          </w:tcPr>
          <w:p w:rsidR="00135E05" w:rsidRDefault="0059075E" w:rsidP="005776F3">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1440" w:type="dxa"/>
            <w:vAlign w:val="center"/>
          </w:tcPr>
          <w:p w:rsidR="00135E05" w:rsidRDefault="00EF4553" w:rsidP="009450A1">
            <w:pPr>
              <w:pStyle w:val="NoSpacing"/>
              <w:ind w:right="162"/>
              <w:jc w:val="right"/>
              <w:rPr>
                <w:rFonts w:ascii="Times New Roman" w:hAnsi="Times New Roman" w:cs="Times New Roman"/>
                <w:color w:val="000000" w:themeColor="text1"/>
              </w:rPr>
            </w:pPr>
            <w:r>
              <w:rPr>
                <w:rFonts w:ascii="Times New Roman" w:hAnsi="Times New Roman" w:cs="Times New Roman"/>
                <w:color w:val="000000" w:themeColor="text1"/>
              </w:rPr>
              <w:t>42</w:t>
            </w:r>
            <w:r w:rsidR="00420B4A">
              <w:rPr>
                <w:rFonts w:ascii="Times New Roman" w:hAnsi="Times New Roman" w:cs="Times New Roman"/>
                <w:color w:val="000000" w:themeColor="text1"/>
              </w:rPr>
              <w:t>,000</w:t>
            </w:r>
          </w:p>
        </w:tc>
        <w:tc>
          <w:tcPr>
            <w:tcW w:w="1440" w:type="dxa"/>
            <w:tcBorders>
              <w:right w:val="single" w:sz="4" w:space="0" w:color="auto"/>
            </w:tcBorders>
            <w:vAlign w:val="center"/>
          </w:tcPr>
          <w:p w:rsidR="00135E05" w:rsidRDefault="00F008FF" w:rsidP="00C038F0">
            <w:pPr>
              <w:pStyle w:val="NoSpacing"/>
              <w:ind w:right="342"/>
              <w:jc w:val="right"/>
              <w:rPr>
                <w:rFonts w:ascii="Times New Roman" w:hAnsi="Times New Roman" w:cs="Times New Roman"/>
                <w:b/>
                <w:color w:val="000000" w:themeColor="text1"/>
              </w:rPr>
            </w:pPr>
            <w:r>
              <w:rPr>
                <w:rFonts w:ascii="Times New Roman" w:hAnsi="Times New Roman" w:cs="Times New Roman"/>
                <w:b/>
                <w:color w:val="000000" w:themeColor="text1"/>
              </w:rPr>
              <w:t>0</w:t>
            </w:r>
            <w:r w:rsidR="00420B4A">
              <w:rPr>
                <w:rFonts w:ascii="Times New Roman" w:hAnsi="Times New Roman" w:cs="Times New Roman"/>
                <w:b/>
                <w:color w:val="000000" w:themeColor="text1"/>
              </w:rPr>
              <w:t>.</w:t>
            </w:r>
            <w:r w:rsidR="00C038F0">
              <w:rPr>
                <w:rFonts w:ascii="Times New Roman" w:hAnsi="Times New Roman" w:cs="Times New Roman"/>
                <w:b/>
                <w:color w:val="000000" w:themeColor="text1"/>
              </w:rPr>
              <w:t>42</w:t>
            </w:r>
            <w:r w:rsidR="003845DA">
              <w:rPr>
                <w:rFonts w:ascii="Times New Roman" w:hAnsi="Times New Roman" w:cs="Times New Roman"/>
                <w:b/>
                <w:color w:val="000000" w:themeColor="text1"/>
              </w:rPr>
              <w:t>0</w:t>
            </w:r>
          </w:p>
        </w:tc>
      </w:tr>
      <w:tr w:rsidR="00135E05" w:rsidRPr="00F27401" w:rsidTr="009E54DF">
        <w:trPr>
          <w:trHeight w:val="360"/>
        </w:trPr>
        <w:tc>
          <w:tcPr>
            <w:tcW w:w="720" w:type="dxa"/>
            <w:vAlign w:val="center"/>
          </w:tcPr>
          <w:p w:rsidR="00135E05" w:rsidRDefault="00135E05" w:rsidP="00526A46">
            <w:pPr>
              <w:pStyle w:val="NoSpacing"/>
              <w:jc w:val="center"/>
              <w:rPr>
                <w:rFonts w:ascii="Times New Roman" w:hAnsi="Times New Roman" w:cs="Times New Roman"/>
                <w:color w:val="000000" w:themeColor="text1"/>
              </w:rPr>
            </w:pPr>
          </w:p>
        </w:tc>
        <w:tc>
          <w:tcPr>
            <w:tcW w:w="6030" w:type="dxa"/>
            <w:vAlign w:val="center"/>
          </w:tcPr>
          <w:p w:rsidR="00135E05" w:rsidRPr="002D0E07" w:rsidRDefault="00135E05" w:rsidP="00526A46">
            <w:pPr>
              <w:pStyle w:val="NoSpacing"/>
              <w:rPr>
                <w:rFonts w:ascii="Times New Roman" w:hAnsi="Times New Roman" w:cs="Times New Roman"/>
                <w:bCs/>
                <w:color w:val="000000" w:themeColor="text1"/>
              </w:rPr>
            </w:pPr>
            <w:r w:rsidRPr="00C738F2">
              <w:rPr>
                <w:rFonts w:ascii="Times New Roman" w:hAnsi="Times New Roman" w:cs="Times New Roman"/>
                <w:b/>
                <w:bCs/>
                <w:color w:val="000000" w:themeColor="text1"/>
              </w:rPr>
              <w:t>Vehicles</w:t>
            </w:r>
          </w:p>
        </w:tc>
        <w:tc>
          <w:tcPr>
            <w:tcW w:w="630" w:type="dxa"/>
            <w:vAlign w:val="center"/>
          </w:tcPr>
          <w:p w:rsidR="00135E05" w:rsidRDefault="00135E05" w:rsidP="00526A46">
            <w:pPr>
              <w:pStyle w:val="NoSpacing"/>
              <w:jc w:val="center"/>
              <w:rPr>
                <w:rFonts w:ascii="Times New Roman" w:hAnsi="Times New Roman" w:cs="Times New Roman"/>
                <w:color w:val="000000" w:themeColor="text1"/>
              </w:rPr>
            </w:pPr>
          </w:p>
        </w:tc>
        <w:tc>
          <w:tcPr>
            <w:tcW w:w="1440" w:type="dxa"/>
            <w:vAlign w:val="center"/>
          </w:tcPr>
          <w:p w:rsidR="00135E05" w:rsidRDefault="00135E05" w:rsidP="009450A1">
            <w:pPr>
              <w:pStyle w:val="NoSpacing"/>
              <w:ind w:right="162"/>
              <w:jc w:val="right"/>
              <w:rPr>
                <w:rFonts w:ascii="Times New Roman" w:hAnsi="Times New Roman" w:cs="Times New Roman"/>
                <w:color w:val="000000" w:themeColor="text1"/>
              </w:rPr>
            </w:pPr>
          </w:p>
        </w:tc>
        <w:tc>
          <w:tcPr>
            <w:tcW w:w="1440" w:type="dxa"/>
            <w:tcBorders>
              <w:right w:val="single" w:sz="4" w:space="0" w:color="auto"/>
            </w:tcBorders>
            <w:vAlign w:val="center"/>
          </w:tcPr>
          <w:p w:rsidR="00135E05" w:rsidRDefault="00135E05" w:rsidP="009450A1">
            <w:pPr>
              <w:pStyle w:val="NoSpacing"/>
              <w:ind w:right="342"/>
              <w:jc w:val="right"/>
              <w:rPr>
                <w:rFonts w:ascii="Times New Roman" w:hAnsi="Times New Roman" w:cs="Times New Roman"/>
                <w:b/>
                <w:color w:val="000000" w:themeColor="text1"/>
              </w:rPr>
            </w:pPr>
          </w:p>
        </w:tc>
      </w:tr>
      <w:tr w:rsidR="00135E05" w:rsidRPr="00F27401" w:rsidTr="009E54DF">
        <w:trPr>
          <w:trHeight w:val="360"/>
        </w:trPr>
        <w:tc>
          <w:tcPr>
            <w:tcW w:w="720" w:type="dxa"/>
            <w:vAlign w:val="center"/>
          </w:tcPr>
          <w:p w:rsidR="00135E05" w:rsidRDefault="00135E05" w:rsidP="00526A46">
            <w:pPr>
              <w:pStyle w:val="NoSpacing"/>
              <w:jc w:val="center"/>
              <w:rPr>
                <w:rFonts w:ascii="Times New Roman" w:hAnsi="Times New Roman" w:cs="Times New Roman"/>
                <w:color w:val="000000" w:themeColor="text1"/>
              </w:rPr>
            </w:pPr>
          </w:p>
        </w:tc>
        <w:tc>
          <w:tcPr>
            <w:tcW w:w="6030" w:type="dxa"/>
            <w:vAlign w:val="center"/>
          </w:tcPr>
          <w:p w:rsidR="00135E05" w:rsidRPr="0049041F" w:rsidRDefault="00673779" w:rsidP="00B27456">
            <w:pPr>
              <w:pStyle w:val="NoSpacing"/>
              <w:numPr>
                <w:ilvl w:val="0"/>
                <w:numId w:val="12"/>
              </w:numPr>
              <w:rPr>
                <w:rFonts w:ascii="Times New Roman" w:hAnsi="Times New Roman" w:cs="Times New Roman"/>
                <w:bCs/>
                <w:color w:val="000000" w:themeColor="text1"/>
              </w:rPr>
            </w:pPr>
            <w:r>
              <w:rPr>
                <w:rFonts w:ascii="Times New Roman" w:hAnsi="Times New Roman" w:cs="Times New Roman"/>
                <w:bCs/>
                <w:color w:val="000000" w:themeColor="text1"/>
              </w:rPr>
              <w:t>Toyota</w:t>
            </w:r>
            <w:r w:rsidR="00135E05" w:rsidRPr="0049041F">
              <w:rPr>
                <w:rFonts w:ascii="Times New Roman" w:hAnsi="Times New Roman" w:cs="Times New Roman"/>
                <w:bCs/>
                <w:color w:val="000000" w:themeColor="text1"/>
              </w:rPr>
              <w:t xml:space="preserve"> </w:t>
            </w:r>
            <w:r w:rsidR="00B27456">
              <w:rPr>
                <w:rFonts w:ascii="Times New Roman" w:hAnsi="Times New Roman" w:cs="Times New Roman"/>
                <w:bCs/>
                <w:color w:val="000000" w:themeColor="text1"/>
              </w:rPr>
              <w:t>XLI Car.</w:t>
            </w:r>
          </w:p>
        </w:tc>
        <w:tc>
          <w:tcPr>
            <w:tcW w:w="630" w:type="dxa"/>
            <w:vAlign w:val="center"/>
          </w:tcPr>
          <w:p w:rsidR="00135E05" w:rsidRDefault="00B27456" w:rsidP="00526A46">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440" w:type="dxa"/>
            <w:vAlign w:val="center"/>
          </w:tcPr>
          <w:p w:rsidR="00135E05" w:rsidRDefault="00B27456" w:rsidP="00B27456">
            <w:pPr>
              <w:pStyle w:val="NoSpacing"/>
              <w:ind w:right="162"/>
              <w:jc w:val="right"/>
              <w:rPr>
                <w:rFonts w:ascii="Times New Roman" w:hAnsi="Times New Roman" w:cs="Times New Roman"/>
                <w:color w:val="000000" w:themeColor="text1"/>
              </w:rPr>
            </w:pPr>
            <w:r>
              <w:rPr>
                <w:rFonts w:ascii="Times New Roman" w:hAnsi="Times New Roman" w:cs="Times New Roman"/>
                <w:color w:val="000000" w:themeColor="text1"/>
              </w:rPr>
              <w:t>3</w:t>
            </w:r>
            <w:r w:rsidR="00135E05">
              <w:rPr>
                <w:rFonts w:ascii="Times New Roman" w:hAnsi="Times New Roman" w:cs="Times New Roman"/>
                <w:color w:val="000000" w:themeColor="text1"/>
              </w:rPr>
              <w:t>,</w:t>
            </w:r>
            <w:r>
              <w:rPr>
                <w:rFonts w:ascii="Times New Roman" w:hAnsi="Times New Roman" w:cs="Times New Roman"/>
                <w:color w:val="000000" w:themeColor="text1"/>
              </w:rPr>
              <w:t>0</w:t>
            </w:r>
            <w:r w:rsidR="00EF4553">
              <w:rPr>
                <w:rFonts w:ascii="Times New Roman" w:hAnsi="Times New Roman" w:cs="Times New Roman"/>
                <w:color w:val="000000" w:themeColor="text1"/>
              </w:rPr>
              <w:t>00</w:t>
            </w:r>
            <w:r w:rsidR="00135E05">
              <w:rPr>
                <w:rFonts w:ascii="Times New Roman" w:hAnsi="Times New Roman" w:cs="Times New Roman"/>
                <w:color w:val="000000" w:themeColor="text1"/>
              </w:rPr>
              <w:t>,000</w:t>
            </w:r>
          </w:p>
        </w:tc>
        <w:tc>
          <w:tcPr>
            <w:tcW w:w="1440" w:type="dxa"/>
            <w:tcBorders>
              <w:right w:val="single" w:sz="4" w:space="0" w:color="auto"/>
            </w:tcBorders>
            <w:vAlign w:val="center"/>
          </w:tcPr>
          <w:p w:rsidR="00135E05" w:rsidRDefault="00B27456" w:rsidP="00673779">
            <w:pPr>
              <w:pStyle w:val="NoSpacing"/>
              <w:ind w:right="342"/>
              <w:jc w:val="right"/>
              <w:rPr>
                <w:rFonts w:ascii="Times New Roman" w:hAnsi="Times New Roman" w:cs="Times New Roman"/>
                <w:b/>
                <w:color w:val="000000" w:themeColor="text1"/>
              </w:rPr>
            </w:pPr>
            <w:r>
              <w:rPr>
                <w:rFonts w:ascii="Times New Roman" w:hAnsi="Times New Roman" w:cs="Times New Roman"/>
                <w:b/>
                <w:color w:val="000000" w:themeColor="text1"/>
              </w:rPr>
              <w:t>3</w:t>
            </w:r>
            <w:r w:rsidR="00135E05">
              <w:rPr>
                <w:rFonts w:ascii="Times New Roman" w:hAnsi="Times New Roman" w:cs="Times New Roman"/>
                <w:b/>
                <w:color w:val="000000" w:themeColor="text1"/>
              </w:rPr>
              <w:t>.</w:t>
            </w:r>
            <w:r w:rsidR="00673779">
              <w:rPr>
                <w:rFonts w:ascii="Times New Roman" w:hAnsi="Times New Roman" w:cs="Times New Roman"/>
                <w:b/>
                <w:color w:val="000000" w:themeColor="text1"/>
              </w:rPr>
              <w:t>0</w:t>
            </w:r>
            <w:r w:rsidR="00EF4553">
              <w:rPr>
                <w:rFonts w:ascii="Times New Roman" w:hAnsi="Times New Roman" w:cs="Times New Roman"/>
                <w:b/>
                <w:color w:val="000000" w:themeColor="text1"/>
              </w:rPr>
              <w:t>0</w:t>
            </w:r>
            <w:r w:rsidR="00135E05">
              <w:rPr>
                <w:rFonts w:ascii="Times New Roman" w:hAnsi="Times New Roman" w:cs="Times New Roman"/>
                <w:b/>
                <w:color w:val="000000" w:themeColor="text1"/>
              </w:rPr>
              <w:t>0</w:t>
            </w:r>
          </w:p>
        </w:tc>
      </w:tr>
      <w:tr w:rsidR="00135E05" w:rsidRPr="00F27401" w:rsidTr="009E54DF">
        <w:trPr>
          <w:trHeight w:val="360"/>
        </w:trPr>
        <w:tc>
          <w:tcPr>
            <w:tcW w:w="720" w:type="dxa"/>
            <w:vAlign w:val="center"/>
          </w:tcPr>
          <w:p w:rsidR="00135E05" w:rsidRDefault="00135E05" w:rsidP="00526A46">
            <w:pPr>
              <w:pStyle w:val="NoSpacing"/>
              <w:jc w:val="center"/>
              <w:rPr>
                <w:rFonts w:ascii="Times New Roman" w:hAnsi="Times New Roman" w:cs="Times New Roman"/>
                <w:color w:val="000000" w:themeColor="text1"/>
              </w:rPr>
            </w:pPr>
          </w:p>
        </w:tc>
        <w:tc>
          <w:tcPr>
            <w:tcW w:w="6030" w:type="dxa"/>
            <w:vAlign w:val="center"/>
          </w:tcPr>
          <w:p w:rsidR="00135E05" w:rsidRPr="0049041F" w:rsidRDefault="00135E05" w:rsidP="005776F3">
            <w:pPr>
              <w:pStyle w:val="NoSpacing"/>
              <w:numPr>
                <w:ilvl w:val="0"/>
                <w:numId w:val="12"/>
              </w:numPr>
              <w:rPr>
                <w:rFonts w:ascii="Times New Roman" w:hAnsi="Times New Roman" w:cs="Times New Roman"/>
                <w:bCs/>
                <w:color w:val="000000" w:themeColor="text1"/>
              </w:rPr>
            </w:pPr>
            <w:r w:rsidRPr="0049041F">
              <w:rPr>
                <w:rFonts w:ascii="Times New Roman" w:hAnsi="Times New Roman" w:cs="Times New Roman"/>
                <w:bCs/>
                <w:color w:val="000000" w:themeColor="text1"/>
              </w:rPr>
              <w:t>Suzuki</w:t>
            </w:r>
            <w:r>
              <w:rPr>
                <w:rFonts w:ascii="Times New Roman" w:hAnsi="Times New Roman" w:cs="Times New Roman"/>
                <w:bCs/>
                <w:color w:val="000000" w:themeColor="text1"/>
              </w:rPr>
              <w:t xml:space="preserve"> </w:t>
            </w:r>
            <w:proofErr w:type="spellStart"/>
            <w:r w:rsidR="001E5DF4">
              <w:rPr>
                <w:rFonts w:ascii="Times New Roman" w:hAnsi="Times New Roman" w:cs="Times New Roman"/>
                <w:bCs/>
                <w:color w:val="000000" w:themeColor="text1"/>
              </w:rPr>
              <w:t>Ji</w:t>
            </w:r>
            <w:r w:rsidR="005776F3">
              <w:rPr>
                <w:rFonts w:ascii="Times New Roman" w:hAnsi="Times New Roman" w:cs="Times New Roman"/>
                <w:bCs/>
                <w:color w:val="000000" w:themeColor="text1"/>
              </w:rPr>
              <w:t>mny</w:t>
            </w:r>
            <w:proofErr w:type="spellEnd"/>
            <w:r>
              <w:rPr>
                <w:rFonts w:ascii="Times New Roman" w:hAnsi="Times New Roman" w:cs="Times New Roman"/>
                <w:bCs/>
                <w:color w:val="000000" w:themeColor="text1"/>
              </w:rPr>
              <w:t>.</w:t>
            </w:r>
          </w:p>
        </w:tc>
        <w:tc>
          <w:tcPr>
            <w:tcW w:w="630" w:type="dxa"/>
            <w:vAlign w:val="center"/>
          </w:tcPr>
          <w:p w:rsidR="00135E05" w:rsidRDefault="00B27456" w:rsidP="00526A46">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440" w:type="dxa"/>
            <w:vAlign w:val="center"/>
          </w:tcPr>
          <w:p w:rsidR="00135E05" w:rsidRDefault="006571CE" w:rsidP="006571CE">
            <w:pPr>
              <w:pStyle w:val="NoSpacing"/>
              <w:ind w:right="162"/>
              <w:jc w:val="right"/>
              <w:rPr>
                <w:rFonts w:ascii="Times New Roman" w:hAnsi="Times New Roman" w:cs="Times New Roman"/>
                <w:color w:val="000000" w:themeColor="text1"/>
              </w:rPr>
            </w:pPr>
            <w:r>
              <w:rPr>
                <w:rFonts w:ascii="Times New Roman" w:hAnsi="Times New Roman" w:cs="Times New Roman"/>
                <w:color w:val="000000" w:themeColor="text1"/>
              </w:rPr>
              <w:t>2</w:t>
            </w:r>
            <w:r w:rsidR="00135E05">
              <w:rPr>
                <w:rFonts w:ascii="Times New Roman" w:hAnsi="Times New Roman" w:cs="Times New Roman"/>
                <w:color w:val="000000" w:themeColor="text1"/>
              </w:rPr>
              <w:t>,</w:t>
            </w:r>
            <w:r>
              <w:rPr>
                <w:rFonts w:ascii="Times New Roman" w:hAnsi="Times New Roman" w:cs="Times New Roman"/>
                <w:color w:val="000000" w:themeColor="text1"/>
              </w:rPr>
              <w:t>50</w:t>
            </w:r>
            <w:r w:rsidR="00EF4553">
              <w:rPr>
                <w:rFonts w:ascii="Times New Roman" w:hAnsi="Times New Roman" w:cs="Times New Roman"/>
                <w:color w:val="000000" w:themeColor="text1"/>
              </w:rPr>
              <w:t>0</w:t>
            </w:r>
            <w:r w:rsidR="00135E05">
              <w:rPr>
                <w:rFonts w:ascii="Times New Roman" w:hAnsi="Times New Roman" w:cs="Times New Roman"/>
                <w:color w:val="000000" w:themeColor="text1"/>
              </w:rPr>
              <w:t>,000</w:t>
            </w:r>
          </w:p>
        </w:tc>
        <w:tc>
          <w:tcPr>
            <w:tcW w:w="1440" w:type="dxa"/>
            <w:tcBorders>
              <w:right w:val="single" w:sz="4" w:space="0" w:color="auto"/>
            </w:tcBorders>
            <w:vAlign w:val="center"/>
          </w:tcPr>
          <w:p w:rsidR="00135E05" w:rsidRDefault="00B27456" w:rsidP="00B27456">
            <w:pPr>
              <w:pStyle w:val="NoSpacing"/>
              <w:ind w:right="342"/>
              <w:jc w:val="right"/>
              <w:rPr>
                <w:rFonts w:ascii="Times New Roman" w:hAnsi="Times New Roman" w:cs="Times New Roman"/>
                <w:b/>
                <w:color w:val="000000" w:themeColor="text1"/>
              </w:rPr>
            </w:pPr>
            <w:r>
              <w:rPr>
                <w:rFonts w:ascii="Times New Roman" w:hAnsi="Times New Roman" w:cs="Times New Roman"/>
                <w:b/>
                <w:color w:val="000000" w:themeColor="text1"/>
              </w:rPr>
              <w:t>2</w:t>
            </w:r>
            <w:r w:rsidR="00135E05">
              <w:rPr>
                <w:rFonts w:ascii="Times New Roman" w:hAnsi="Times New Roman" w:cs="Times New Roman"/>
                <w:b/>
                <w:color w:val="000000" w:themeColor="text1"/>
              </w:rPr>
              <w:t>.</w:t>
            </w:r>
            <w:r>
              <w:rPr>
                <w:rFonts w:ascii="Times New Roman" w:hAnsi="Times New Roman" w:cs="Times New Roman"/>
                <w:b/>
                <w:color w:val="000000" w:themeColor="text1"/>
              </w:rPr>
              <w:t>5</w:t>
            </w:r>
            <w:r w:rsidR="000B6853">
              <w:rPr>
                <w:rFonts w:ascii="Times New Roman" w:hAnsi="Times New Roman" w:cs="Times New Roman"/>
                <w:b/>
                <w:color w:val="000000" w:themeColor="text1"/>
              </w:rPr>
              <w:t>0</w:t>
            </w:r>
            <w:r w:rsidR="00135E05">
              <w:rPr>
                <w:rFonts w:ascii="Times New Roman" w:hAnsi="Times New Roman" w:cs="Times New Roman"/>
                <w:b/>
                <w:color w:val="000000" w:themeColor="text1"/>
              </w:rPr>
              <w:t>0</w:t>
            </w:r>
          </w:p>
        </w:tc>
      </w:tr>
      <w:tr w:rsidR="00135E05" w:rsidRPr="00F27401" w:rsidTr="009E54DF">
        <w:trPr>
          <w:trHeight w:val="360"/>
        </w:trPr>
        <w:tc>
          <w:tcPr>
            <w:tcW w:w="720" w:type="dxa"/>
            <w:vAlign w:val="center"/>
          </w:tcPr>
          <w:p w:rsidR="00135E05" w:rsidRPr="00F27401" w:rsidRDefault="00135E05" w:rsidP="00526A46">
            <w:pPr>
              <w:pStyle w:val="NoSpacing"/>
              <w:jc w:val="center"/>
              <w:rPr>
                <w:rFonts w:ascii="Times New Roman" w:hAnsi="Times New Roman" w:cs="Times New Roman"/>
              </w:rPr>
            </w:pPr>
          </w:p>
        </w:tc>
        <w:tc>
          <w:tcPr>
            <w:tcW w:w="6030" w:type="dxa"/>
            <w:vAlign w:val="center"/>
          </w:tcPr>
          <w:p w:rsidR="00135E05" w:rsidRPr="00F27401" w:rsidRDefault="00135E05" w:rsidP="00526A46">
            <w:pPr>
              <w:pStyle w:val="NoSpacing"/>
              <w:jc w:val="center"/>
              <w:rPr>
                <w:rFonts w:ascii="Times New Roman" w:hAnsi="Times New Roman" w:cs="Times New Roman"/>
                <w:b/>
                <w:bCs/>
              </w:rPr>
            </w:pPr>
            <w:r w:rsidRPr="00F27401">
              <w:rPr>
                <w:rFonts w:ascii="Times New Roman" w:hAnsi="Times New Roman" w:cs="Times New Roman"/>
                <w:b/>
                <w:bCs/>
              </w:rPr>
              <w:t>Grand Total:</w:t>
            </w:r>
          </w:p>
        </w:tc>
        <w:tc>
          <w:tcPr>
            <w:tcW w:w="630" w:type="dxa"/>
            <w:vAlign w:val="center"/>
          </w:tcPr>
          <w:p w:rsidR="00135E05" w:rsidRPr="00F27401" w:rsidRDefault="00135E05" w:rsidP="00526A46">
            <w:pPr>
              <w:pStyle w:val="NoSpacing"/>
              <w:jc w:val="center"/>
              <w:rPr>
                <w:rFonts w:ascii="Times New Roman" w:hAnsi="Times New Roman" w:cs="Times New Roman"/>
              </w:rPr>
            </w:pPr>
          </w:p>
        </w:tc>
        <w:tc>
          <w:tcPr>
            <w:tcW w:w="1440" w:type="dxa"/>
            <w:vAlign w:val="center"/>
          </w:tcPr>
          <w:p w:rsidR="00135E05" w:rsidRPr="00F27401" w:rsidRDefault="00135E05" w:rsidP="00526A46">
            <w:pPr>
              <w:pStyle w:val="NoSpacing"/>
              <w:jc w:val="center"/>
              <w:rPr>
                <w:rFonts w:ascii="Times New Roman" w:hAnsi="Times New Roman" w:cs="Times New Roman"/>
              </w:rPr>
            </w:pPr>
          </w:p>
        </w:tc>
        <w:tc>
          <w:tcPr>
            <w:tcW w:w="1440" w:type="dxa"/>
            <w:tcBorders>
              <w:right w:val="single" w:sz="4" w:space="0" w:color="auto"/>
            </w:tcBorders>
            <w:vAlign w:val="center"/>
          </w:tcPr>
          <w:p w:rsidR="00135E05" w:rsidRPr="00F27401" w:rsidRDefault="003112B3" w:rsidP="004472EA">
            <w:pPr>
              <w:pStyle w:val="NoSpacing"/>
              <w:ind w:right="342"/>
              <w:jc w:val="right"/>
              <w:rPr>
                <w:rFonts w:ascii="Times New Roman" w:hAnsi="Times New Roman" w:cs="Times New Roman"/>
                <w:b/>
              </w:rPr>
            </w:pPr>
            <w:r>
              <w:rPr>
                <w:rFonts w:ascii="Times New Roman" w:hAnsi="Times New Roman" w:cs="Times New Roman"/>
                <w:b/>
              </w:rPr>
              <w:t>8.300</w:t>
            </w:r>
          </w:p>
        </w:tc>
      </w:tr>
    </w:tbl>
    <w:p w:rsidR="00020F3D" w:rsidRPr="004A774E" w:rsidRDefault="00020F3D" w:rsidP="001B465C">
      <w:pPr>
        <w:rPr>
          <w:b/>
          <w:bCs/>
          <w:szCs w:val="36"/>
          <w:lang w:val="en-US"/>
        </w:rPr>
      </w:pPr>
    </w:p>
    <w:p w:rsidR="002875F9" w:rsidRDefault="002875F9">
      <w:pPr>
        <w:rPr>
          <w:b/>
          <w:bCs/>
          <w:sz w:val="28"/>
          <w:u w:val="single"/>
        </w:rPr>
      </w:pPr>
      <w:r>
        <w:rPr>
          <w:b/>
          <w:bCs/>
          <w:sz w:val="28"/>
          <w:u w:val="single"/>
        </w:rPr>
        <w:br w:type="page"/>
      </w:r>
    </w:p>
    <w:p w:rsidR="00647056" w:rsidRDefault="00647056" w:rsidP="00647056">
      <w:pPr>
        <w:jc w:val="right"/>
        <w:rPr>
          <w:b/>
          <w:bCs/>
          <w:sz w:val="28"/>
          <w:u w:val="single"/>
        </w:rPr>
      </w:pPr>
      <w:r>
        <w:rPr>
          <w:b/>
          <w:bCs/>
          <w:sz w:val="28"/>
          <w:u w:val="single"/>
        </w:rPr>
        <w:lastRenderedPageBreak/>
        <w:t>(Annexure-IV</w:t>
      </w:r>
      <w:r w:rsidRPr="00E179FE">
        <w:rPr>
          <w:b/>
          <w:bCs/>
          <w:sz w:val="28"/>
          <w:u w:val="single"/>
        </w:rPr>
        <w:t>)</w:t>
      </w:r>
    </w:p>
    <w:p w:rsidR="00647056" w:rsidRPr="00E179FE" w:rsidRDefault="00647056" w:rsidP="00647056">
      <w:pPr>
        <w:jc w:val="right"/>
        <w:rPr>
          <w:b/>
          <w:bCs/>
          <w:sz w:val="28"/>
          <w:u w:val="single"/>
        </w:rPr>
      </w:pPr>
    </w:p>
    <w:p w:rsidR="000B5015" w:rsidRPr="006A112E" w:rsidRDefault="000B5015" w:rsidP="000B5015">
      <w:pPr>
        <w:spacing w:line="360" w:lineRule="auto"/>
        <w:ind w:left="1440" w:hanging="720"/>
        <w:rPr>
          <w:b/>
          <w:smallCaps/>
          <w:sz w:val="28"/>
          <w:szCs w:val="28"/>
          <w:u w:val="single"/>
        </w:rPr>
      </w:pPr>
      <w:proofErr w:type="gramStart"/>
      <w:r w:rsidRPr="006A112E">
        <w:rPr>
          <w:b/>
          <w:smallCaps/>
          <w:sz w:val="28"/>
          <w:szCs w:val="28"/>
          <w:u w:val="single"/>
        </w:rPr>
        <w:t xml:space="preserve">Detail of </w:t>
      </w:r>
      <w:r>
        <w:rPr>
          <w:b/>
          <w:smallCaps/>
          <w:sz w:val="28"/>
          <w:szCs w:val="28"/>
          <w:u w:val="single"/>
        </w:rPr>
        <w:t xml:space="preserve">Exploration </w:t>
      </w:r>
      <w:r w:rsidRPr="006A112E">
        <w:rPr>
          <w:b/>
          <w:smallCaps/>
          <w:sz w:val="28"/>
          <w:szCs w:val="28"/>
          <w:u w:val="single"/>
        </w:rPr>
        <w:t>and Drawing Material and Equipment.</w:t>
      </w:r>
      <w:proofErr w:type="gramEnd"/>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
        <w:gridCol w:w="6132"/>
        <w:gridCol w:w="1423"/>
        <w:gridCol w:w="1547"/>
      </w:tblGrid>
      <w:tr w:rsidR="000B5015" w:rsidRPr="006A112E" w:rsidTr="00360992">
        <w:trPr>
          <w:trHeight w:val="233"/>
        </w:trPr>
        <w:tc>
          <w:tcPr>
            <w:tcW w:w="837" w:type="dxa"/>
            <w:shd w:val="clear" w:color="auto" w:fill="auto"/>
            <w:vAlign w:val="center"/>
          </w:tcPr>
          <w:p w:rsidR="000B5015" w:rsidRPr="006A112E" w:rsidRDefault="000B5015" w:rsidP="00360992">
            <w:pPr>
              <w:suppressAutoHyphens/>
              <w:ind w:right="-18"/>
              <w:jc w:val="center"/>
              <w:rPr>
                <w:b/>
                <w:bCs/>
              </w:rPr>
            </w:pPr>
            <w:r w:rsidRPr="006A112E">
              <w:rPr>
                <w:b/>
                <w:bCs/>
              </w:rPr>
              <w:t>S. No.</w:t>
            </w:r>
          </w:p>
        </w:tc>
        <w:tc>
          <w:tcPr>
            <w:tcW w:w="6132" w:type="dxa"/>
            <w:shd w:val="clear" w:color="auto" w:fill="auto"/>
            <w:vAlign w:val="center"/>
          </w:tcPr>
          <w:p w:rsidR="000B5015" w:rsidRPr="006A112E" w:rsidRDefault="000B5015" w:rsidP="00360992">
            <w:pPr>
              <w:suppressAutoHyphens/>
              <w:jc w:val="center"/>
              <w:rPr>
                <w:b/>
              </w:rPr>
            </w:pPr>
            <w:r w:rsidRPr="006A112E">
              <w:rPr>
                <w:b/>
              </w:rPr>
              <w:t>Item</w:t>
            </w:r>
          </w:p>
        </w:tc>
        <w:tc>
          <w:tcPr>
            <w:tcW w:w="1423" w:type="dxa"/>
            <w:shd w:val="clear" w:color="auto" w:fill="auto"/>
            <w:vAlign w:val="center"/>
          </w:tcPr>
          <w:p w:rsidR="000B5015" w:rsidRPr="006A112E" w:rsidRDefault="000B5015" w:rsidP="00360992">
            <w:pPr>
              <w:suppressAutoHyphens/>
              <w:jc w:val="center"/>
              <w:rPr>
                <w:b/>
              </w:rPr>
            </w:pPr>
            <w:r w:rsidRPr="006A112E">
              <w:rPr>
                <w:b/>
              </w:rPr>
              <w:t>Quantity</w:t>
            </w:r>
          </w:p>
        </w:tc>
        <w:tc>
          <w:tcPr>
            <w:tcW w:w="1547" w:type="dxa"/>
            <w:shd w:val="clear" w:color="auto" w:fill="auto"/>
            <w:vAlign w:val="center"/>
          </w:tcPr>
          <w:p w:rsidR="000B5015" w:rsidRPr="006A112E" w:rsidRDefault="000B5015" w:rsidP="00360992">
            <w:pPr>
              <w:suppressAutoHyphens/>
              <w:jc w:val="center"/>
              <w:rPr>
                <w:b/>
                <w:bCs/>
              </w:rPr>
            </w:pPr>
            <w:r w:rsidRPr="006A112E">
              <w:rPr>
                <w:b/>
                <w:bCs/>
              </w:rPr>
              <w:t>Amount</w:t>
            </w:r>
          </w:p>
        </w:tc>
      </w:tr>
      <w:tr w:rsidR="000B5015" w:rsidRPr="006A112E" w:rsidTr="00360992">
        <w:trPr>
          <w:trHeight w:val="494"/>
        </w:trPr>
        <w:tc>
          <w:tcPr>
            <w:tcW w:w="837" w:type="dxa"/>
            <w:shd w:val="clear" w:color="auto" w:fill="auto"/>
            <w:vAlign w:val="center"/>
          </w:tcPr>
          <w:p w:rsidR="000B5015" w:rsidRPr="006A112E" w:rsidRDefault="000B5015" w:rsidP="000B5015">
            <w:pPr>
              <w:numPr>
                <w:ilvl w:val="0"/>
                <w:numId w:val="39"/>
              </w:numPr>
              <w:suppressAutoHyphens/>
              <w:ind w:right="-18"/>
              <w:jc w:val="center"/>
              <w:rPr>
                <w:bCs/>
              </w:rPr>
            </w:pPr>
          </w:p>
        </w:tc>
        <w:tc>
          <w:tcPr>
            <w:tcW w:w="6132" w:type="dxa"/>
            <w:shd w:val="clear" w:color="auto" w:fill="auto"/>
            <w:vAlign w:val="center"/>
          </w:tcPr>
          <w:p w:rsidR="000B5015" w:rsidRPr="006A112E" w:rsidRDefault="000B5015" w:rsidP="00360992">
            <w:pPr>
              <w:pStyle w:val="BodyText"/>
              <w:jc w:val="center"/>
              <w:rPr>
                <w:sz w:val="24"/>
              </w:rPr>
            </w:pPr>
            <w:r w:rsidRPr="006A112E">
              <w:rPr>
                <w:sz w:val="24"/>
              </w:rPr>
              <w:t>Purchase of Exploration &amp; Drawing Material and Equipment</w:t>
            </w:r>
          </w:p>
        </w:tc>
        <w:tc>
          <w:tcPr>
            <w:tcW w:w="1423" w:type="dxa"/>
            <w:shd w:val="clear" w:color="auto" w:fill="auto"/>
            <w:vAlign w:val="center"/>
          </w:tcPr>
          <w:p w:rsidR="000B5015" w:rsidRPr="006A112E" w:rsidRDefault="000B5015" w:rsidP="00360992">
            <w:pPr>
              <w:suppressAutoHyphens/>
              <w:jc w:val="center"/>
            </w:pPr>
            <w:r w:rsidRPr="006A112E">
              <w:rPr>
                <w:bCs/>
              </w:rPr>
              <w:t>Lump sum</w:t>
            </w:r>
          </w:p>
        </w:tc>
        <w:tc>
          <w:tcPr>
            <w:tcW w:w="1547" w:type="dxa"/>
            <w:shd w:val="clear" w:color="auto" w:fill="auto"/>
            <w:vAlign w:val="center"/>
          </w:tcPr>
          <w:p w:rsidR="000B5015" w:rsidRPr="006A112E" w:rsidRDefault="009C006E" w:rsidP="009C006E">
            <w:pPr>
              <w:pStyle w:val="BodyText"/>
              <w:jc w:val="center"/>
              <w:rPr>
                <w:sz w:val="24"/>
              </w:rPr>
            </w:pPr>
            <w:r>
              <w:rPr>
                <w:sz w:val="24"/>
              </w:rPr>
              <w:t>1</w:t>
            </w:r>
            <w:r w:rsidR="000B5015" w:rsidRPr="006A112E">
              <w:rPr>
                <w:sz w:val="24"/>
              </w:rPr>
              <w:t>,</w:t>
            </w:r>
            <w:r>
              <w:rPr>
                <w:sz w:val="24"/>
              </w:rPr>
              <w:t>8</w:t>
            </w:r>
            <w:r w:rsidR="000B5015" w:rsidRPr="006A112E">
              <w:rPr>
                <w:sz w:val="24"/>
              </w:rPr>
              <w:t>00,000/-</w:t>
            </w:r>
          </w:p>
        </w:tc>
      </w:tr>
      <w:tr w:rsidR="000B5015" w:rsidRPr="006A112E" w:rsidTr="00360992">
        <w:trPr>
          <w:trHeight w:val="341"/>
        </w:trPr>
        <w:tc>
          <w:tcPr>
            <w:tcW w:w="837" w:type="dxa"/>
            <w:shd w:val="clear" w:color="auto" w:fill="auto"/>
            <w:vAlign w:val="center"/>
          </w:tcPr>
          <w:p w:rsidR="000B5015" w:rsidRPr="006A112E" w:rsidRDefault="000B5015" w:rsidP="00360992">
            <w:pPr>
              <w:suppressAutoHyphens/>
              <w:ind w:right="-18"/>
              <w:jc w:val="center"/>
              <w:rPr>
                <w:bCs/>
              </w:rPr>
            </w:pPr>
          </w:p>
        </w:tc>
        <w:tc>
          <w:tcPr>
            <w:tcW w:w="6132" w:type="dxa"/>
            <w:shd w:val="clear" w:color="auto" w:fill="auto"/>
            <w:vAlign w:val="center"/>
          </w:tcPr>
          <w:p w:rsidR="000B5015" w:rsidRPr="006A112E" w:rsidRDefault="000B5015" w:rsidP="00360992">
            <w:pPr>
              <w:pStyle w:val="BodyText"/>
              <w:jc w:val="center"/>
              <w:rPr>
                <w:b/>
                <w:sz w:val="24"/>
              </w:rPr>
            </w:pPr>
            <w:r w:rsidRPr="006A112E">
              <w:rPr>
                <w:b/>
                <w:sz w:val="24"/>
              </w:rPr>
              <w:t>Total: -</w:t>
            </w:r>
          </w:p>
        </w:tc>
        <w:tc>
          <w:tcPr>
            <w:tcW w:w="1423" w:type="dxa"/>
            <w:shd w:val="clear" w:color="auto" w:fill="auto"/>
            <w:vAlign w:val="center"/>
          </w:tcPr>
          <w:p w:rsidR="000B5015" w:rsidRPr="006A112E" w:rsidRDefault="000B5015" w:rsidP="00360992">
            <w:pPr>
              <w:suppressAutoHyphens/>
              <w:jc w:val="center"/>
              <w:rPr>
                <w:b/>
              </w:rPr>
            </w:pPr>
          </w:p>
        </w:tc>
        <w:tc>
          <w:tcPr>
            <w:tcW w:w="1547" w:type="dxa"/>
            <w:shd w:val="clear" w:color="auto" w:fill="auto"/>
            <w:vAlign w:val="center"/>
          </w:tcPr>
          <w:p w:rsidR="000B5015" w:rsidRPr="006A112E" w:rsidRDefault="009C006E" w:rsidP="009C006E">
            <w:pPr>
              <w:jc w:val="center"/>
              <w:rPr>
                <w:b/>
                <w:color w:val="000000"/>
              </w:rPr>
            </w:pPr>
            <w:r>
              <w:rPr>
                <w:b/>
                <w:color w:val="000000"/>
              </w:rPr>
              <w:t>1</w:t>
            </w:r>
            <w:r w:rsidR="000B5015" w:rsidRPr="006A112E">
              <w:rPr>
                <w:b/>
                <w:color w:val="000000"/>
              </w:rPr>
              <w:t>,</w:t>
            </w:r>
            <w:r>
              <w:rPr>
                <w:b/>
                <w:color w:val="000000"/>
              </w:rPr>
              <w:t>8</w:t>
            </w:r>
            <w:r w:rsidR="000B5015" w:rsidRPr="006A112E">
              <w:rPr>
                <w:b/>
                <w:color w:val="000000"/>
              </w:rPr>
              <w:t>00,000/-</w:t>
            </w:r>
          </w:p>
        </w:tc>
      </w:tr>
    </w:tbl>
    <w:p w:rsidR="000B5015" w:rsidRPr="00D87978" w:rsidRDefault="000B5015" w:rsidP="000B5015">
      <w:pPr>
        <w:jc w:val="center"/>
        <w:rPr>
          <w:b/>
          <w:sz w:val="12"/>
          <w:szCs w:val="30"/>
          <w:u w:val="single"/>
        </w:rPr>
      </w:pPr>
    </w:p>
    <w:p w:rsidR="000B5015" w:rsidRPr="006A112E" w:rsidRDefault="000B5015" w:rsidP="000B5015">
      <w:pPr>
        <w:spacing w:line="360" w:lineRule="auto"/>
        <w:jc w:val="center"/>
        <w:rPr>
          <w:b/>
          <w:bCs/>
          <w:sz w:val="30"/>
          <w:u w:val="single"/>
        </w:rPr>
      </w:pPr>
      <w:r w:rsidRPr="006A112E">
        <w:rPr>
          <w:b/>
          <w:sz w:val="30"/>
          <w:szCs w:val="30"/>
          <w:u w:val="single"/>
        </w:rPr>
        <w:t xml:space="preserve">Detail of </w:t>
      </w:r>
      <w:r>
        <w:rPr>
          <w:b/>
          <w:bCs/>
          <w:sz w:val="30"/>
          <w:u w:val="single"/>
        </w:rPr>
        <w:t>Exploration</w:t>
      </w:r>
      <w:r w:rsidRPr="006A112E">
        <w:rPr>
          <w:b/>
          <w:bCs/>
          <w:sz w:val="30"/>
          <w:u w:val="single"/>
        </w:rPr>
        <w:t xml:space="preserve"> / Draftsman Tools and Equipment</w:t>
      </w:r>
    </w:p>
    <w:p w:rsidR="000B5015" w:rsidRPr="006A112E" w:rsidRDefault="000B5015" w:rsidP="000B5015">
      <w:pPr>
        <w:tabs>
          <w:tab w:val="left" w:pos="1440"/>
          <w:tab w:val="left" w:pos="6750"/>
        </w:tabs>
        <w:spacing w:line="360" w:lineRule="auto"/>
        <w:rPr>
          <w:b/>
          <w:bCs/>
          <w:u w:val="single"/>
        </w:rPr>
      </w:pPr>
      <w:r w:rsidRPr="006A112E">
        <w:rPr>
          <w:b/>
          <w:bCs/>
        </w:rPr>
        <w:tab/>
      </w:r>
      <w:r w:rsidRPr="006A112E">
        <w:rPr>
          <w:b/>
          <w:bCs/>
          <w:u w:val="single"/>
        </w:rPr>
        <w:t>Tools</w:t>
      </w:r>
      <w:r w:rsidRPr="006A112E">
        <w:rPr>
          <w:b/>
          <w:bCs/>
        </w:rPr>
        <w:tab/>
      </w:r>
      <w:r w:rsidRPr="006A112E">
        <w:rPr>
          <w:b/>
          <w:bCs/>
          <w:u w:val="single"/>
        </w:rPr>
        <w:t>Quantity</w:t>
      </w:r>
    </w:p>
    <w:p w:rsidR="000B5015" w:rsidRPr="006A112E" w:rsidRDefault="000B5015" w:rsidP="000B5015">
      <w:pPr>
        <w:numPr>
          <w:ilvl w:val="0"/>
          <w:numId w:val="38"/>
        </w:numPr>
        <w:tabs>
          <w:tab w:val="clear" w:pos="720"/>
        </w:tabs>
        <w:spacing w:line="360" w:lineRule="auto"/>
        <w:ind w:left="1440" w:hanging="720"/>
      </w:pPr>
      <w:r w:rsidRPr="006A112E">
        <w:t>Tents</w:t>
      </w:r>
      <w:r w:rsidRPr="006A112E">
        <w:tab/>
      </w:r>
      <w:r w:rsidRPr="006A112E">
        <w:tab/>
      </w:r>
      <w:r w:rsidRPr="006A112E">
        <w:tab/>
      </w:r>
      <w:r w:rsidRPr="006A112E">
        <w:tab/>
      </w:r>
      <w:r w:rsidRPr="006A112E">
        <w:tab/>
      </w:r>
      <w:r w:rsidRPr="006A112E">
        <w:tab/>
      </w:r>
      <w:r w:rsidRPr="006A112E">
        <w:tab/>
      </w:r>
      <w:r w:rsidRPr="006A112E">
        <w:tab/>
      </w:r>
      <w:r w:rsidR="0087763F">
        <w:t>25</w:t>
      </w:r>
    </w:p>
    <w:p w:rsidR="000B5015" w:rsidRPr="006A112E" w:rsidRDefault="000B5015" w:rsidP="000B5015">
      <w:pPr>
        <w:numPr>
          <w:ilvl w:val="0"/>
          <w:numId w:val="38"/>
        </w:numPr>
        <w:tabs>
          <w:tab w:val="clear" w:pos="720"/>
        </w:tabs>
        <w:spacing w:line="360" w:lineRule="auto"/>
        <w:ind w:left="1440" w:hanging="720"/>
      </w:pPr>
      <w:r w:rsidRPr="006A112E">
        <w:t xml:space="preserve">Portable Bath-rooms </w:t>
      </w:r>
      <w:r w:rsidRPr="006A112E">
        <w:tab/>
      </w:r>
      <w:r w:rsidRPr="006A112E">
        <w:tab/>
      </w:r>
      <w:r w:rsidRPr="006A112E">
        <w:tab/>
      </w:r>
      <w:r w:rsidRPr="006A112E">
        <w:tab/>
      </w:r>
      <w:r w:rsidRPr="006A112E">
        <w:tab/>
      </w:r>
      <w:r w:rsidRPr="006A112E">
        <w:tab/>
        <w:t>10</w:t>
      </w:r>
    </w:p>
    <w:p w:rsidR="000B5015" w:rsidRPr="006A112E" w:rsidRDefault="000B5015" w:rsidP="000B5015">
      <w:pPr>
        <w:numPr>
          <w:ilvl w:val="0"/>
          <w:numId w:val="38"/>
        </w:numPr>
        <w:tabs>
          <w:tab w:val="clear" w:pos="720"/>
        </w:tabs>
        <w:spacing w:line="360" w:lineRule="auto"/>
        <w:ind w:left="1440" w:hanging="720"/>
      </w:pPr>
      <w:r w:rsidRPr="006A112E">
        <w:t>Site Furniture (Portable)</w:t>
      </w:r>
    </w:p>
    <w:p w:rsidR="000B5015" w:rsidRPr="006A112E" w:rsidRDefault="000B5015" w:rsidP="000B5015">
      <w:pPr>
        <w:numPr>
          <w:ilvl w:val="2"/>
          <w:numId w:val="38"/>
        </w:numPr>
        <w:tabs>
          <w:tab w:val="clear" w:pos="2160"/>
        </w:tabs>
        <w:ind w:left="1440"/>
      </w:pPr>
      <w:r w:rsidRPr="006A112E">
        <w:t>Table</w:t>
      </w:r>
      <w:r w:rsidRPr="006A112E">
        <w:tab/>
      </w:r>
      <w:r w:rsidRPr="006A112E">
        <w:tab/>
      </w:r>
      <w:r w:rsidRPr="006A112E">
        <w:tab/>
      </w:r>
      <w:r w:rsidRPr="006A112E">
        <w:tab/>
      </w:r>
      <w:r w:rsidRPr="006A112E">
        <w:tab/>
      </w:r>
      <w:r w:rsidRPr="006A112E">
        <w:tab/>
      </w:r>
      <w:r w:rsidRPr="006A112E">
        <w:tab/>
      </w:r>
      <w:r w:rsidRPr="006A112E">
        <w:tab/>
        <w:t>20</w:t>
      </w:r>
      <w:r w:rsidRPr="006A112E">
        <w:tab/>
      </w:r>
    </w:p>
    <w:p w:rsidR="000B5015" w:rsidRPr="006A112E" w:rsidRDefault="000B5015" w:rsidP="000B5015">
      <w:pPr>
        <w:numPr>
          <w:ilvl w:val="2"/>
          <w:numId w:val="38"/>
        </w:numPr>
        <w:tabs>
          <w:tab w:val="clear" w:pos="2160"/>
        </w:tabs>
        <w:ind w:left="1440"/>
      </w:pPr>
      <w:r w:rsidRPr="006A112E">
        <w:t>Chairs</w:t>
      </w:r>
      <w:r w:rsidRPr="006A112E">
        <w:tab/>
      </w:r>
      <w:r w:rsidRPr="006A112E">
        <w:tab/>
      </w:r>
      <w:r w:rsidRPr="006A112E">
        <w:tab/>
      </w:r>
      <w:r w:rsidRPr="006A112E">
        <w:tab/>
      </w:r>
      <w:r w:rsidRPr="006A112E">
        <w:tab/>
      </w:r>
      <w:r w:rsidRPr="006A112E">
        <w:tab/>
      </w:r>
      <w:r w:rsidRPr="006A112E">
        <w:tab/>
      </w:r>
      <w:r w:rsidRPr="006A112E">
        <w:tab/>
        <w:t>50</w:t>
      </w:r>
    </w:p>
    <w:p w:rsidR="000B5015" w:rsidRPr="006A112E" w:rsidRDefault="000B5015" w:rsidP="000B5015">
      <w:pPr>
        <w:numPr>
          <w:ilvl w:val="2"/>
          <w:numId w:val="38"/>
        </w:numPr>
        <w:tabs>
          <w:tab w:val="clear" w:pos="2160"/>
        </w:tabs>
        <w:ind w:left="1440"/>
      </w:pPr>
      <w:r w:rsidRPr="006A112E">
        <w:t>Beds</w:t>
      </w:r>
      <w:r w:rsidRPr="006A112E">
        <w:tab/>
      </w:r>
      <w:r w:rsidRPr="006A112E">
        <w:tab/>
      </w:r>
      <w:r w:rsidRPr="006A112E">
        <w:tab/>
      </w:r>
      <w:r w:rsidRPr="006A112E">
        <w:tab/>
      </w:r>
      <w:r w:rsidRPr="006A112E">
        <w:tab/>
      </w:r>
      <w:r w:rsidRPr="006A112E">
        <w:tab/>
      </w:r>
      <w:r w:rsidRPr="006A112E">
        <w:tab/>
      </w:r>
      <w:r w:rsidRPr="006A112E">
        <w:tab/>
        <w:t>20</w:t>
      </w:r>
    </w:p>
    <w:p w:rsidR="000B5015" w:rsidRPr="006A112E" w:rsidRDefault="000B5015" w:rsidP="000B5015">
      <w:pPr>
        <w:numPr>
          <w:ilvl w:val="2"/>
          <w:numId w:val="38"/>
        </w:numPr>
        <w:tabs>
          <w:tab w:val="clear" w:pos="2160"/>
        </w:tabs>
        <w:ind w:left="1440"/>
      </w:pPr>
      <w:r w:rsidRPr="006A112E">
        <w:t xml:space="preserve">Stools </w:t>
      </w:r>
      <w:r w:rsidRPr="006A112E">
        <w:tab/>
      </w:r>
      <w:r w:rsidRPr="006A112E">
        <w:tab/>
      </w:r>
      <w:r w:rsidRPr="006A112E">
        <w:tab/>
      </w:r>
      <w:r w:rsidRPr="006A112E">
        <w:tab/>
      </w:r>
      <w:r w:rsidRPr="006A112E">
        <w:tab/>
      </w:r>
      <w:r w:rsidRPr="006A112E">
        <w:tab/>
      </w:r>
      <w:r w:rsidRPr="006A112E">
        <w:tab/>
      </w:r>
      <w:r w:rsidRPr="006A112E">
        <w:tab/>
        <w:t>60</w:t>
      </w:r>
    </w:p>
    <w:p w:rsidR="000B5015" w:rsidRPr="006A112E" w:rsidRDefault="000B5015" w:rsidP="000B5015">
      <w:pPr>
        <w:numPr>
          <w:ilvl w:val="2"/>
          <w:numId w:val="38"/>
        </w:numPr>
        <w:tabs>
          <w:tab w:val="clear" w:pos="2160"/>
        </w:tabs>
        <w:ind w:left="1440"/>
      </w:pPr>
      <w:r w:rsidRPr="006A112E">
        <w:t>Benches</w:t>
      </w:r>
      <w:r w:rsidRPr="006A112E">
        <w:tab/>
      </w:r>
      <w:r w:rsidRPr="006A112E">
        <w:tab/>
      </w:r>
      <w:r w:rsidRPr="006A112E">
        <w:tab/>
      </w:r>
      <w:r w:rsidRPr="006A112E">
        <w:tab/>
      </w:r>
      <w:r w:rsidRPr="006A112E">
        <w:tab/>
      </w:r>
      <w:r w:rsidRPr="006A112E">
        <w:tab/>
      </w:r>
      <w:r w:rsidRPr="006A112E">
        <w:tab/>
        <w:t>30</w:t>
      </w:r>
    </w:p>
    <w:p w:rsidR="000B5015" w:rsidRPr="006A112E" w:rsidRDefault="000B5015" w:rsidP="000B5015">
      <w:pPr>
        <w:numPr>
          <w:ilvl w:val="2"/>
          <w:numId w:val="38"/>
        </w:numPr>
        <w:tabs>
          <w:tab w:val="clear" w:pos="2160"/>
        </w:tabs>
        <w:ind w:left="1440"/>
      </w:pPr>
      <w:r w:rsidRPr="006A112E">
        <w:t xml:space="preserve">Couches </w:t>
      </w:r>
      <w:r w:rsidRPr="006A112E">
        <w:tab/>
      </w:r>
      <w:r w:rsidRPr="006A112E">
        <w:tab/>
      </w:r>
      <w:r w:rsidRPr="006A112E">
        <w:tab/>
      </w:r>
      <w:r w:rsidRPr="006A112E">
        <w:tab/>
      </w:r>
      <w:r w:rsidRPr="006A112E">
        <w:tab/>
      </w:r>
      <w:r w:rsidRPr="006A112E">
        <w:tab/>
      </w:r>
      <w:r w:rsidRPr="006A112E">
        <w:tab/>
        <w:t>60</w:t>
      </w:r>
    </w:p>
    <w:p w:rsidR="000B5015" w:rsidRPr="006A112E" w:rsidRDefault="000B5015" w:rsidP="000B5015">
      <w:pPr>
        <w:numPr>
          <w:ilvl w:val="0"/>
          <w:numId w:val="38"/>
        </w:numPr>
        <w:tabs>
          <w:tab w:val="clear" w:pos="720"/>
        </w:tabs>
        <w:spacing w:line="360" w:lineRule="auto"/>
        <w:ind w:left="1440" w:hanging="720"/>
      </w:pPr>
      <w:r w:rsidRPr="006A112E">
        <w:t>Brushes (various)</w:t>
      </w:r>
      <w:r w:rsidRPr="006A112E">
        <w:tab/>
      </w:r>
      <w:r w:rsidRPr="006A112E">
        <w:tab/>
      </w:r>
      <w:r w:rsidRPr="006A112E">
        <w:tab/>
      </w:r>
      <w:r w:rsidRPr="006A112E">
        <w:tab/>
      </w:r>
      <w:r w:rsidRPr="006A112E">
        <w:tab/>
      </w:r>
      <w:r w:rsidRPr="006A112E">
        <w:tab/>
        <w:t>180</w:t>
      </w:r>
    </w:p>
    <w:p w:rsidR="000B5015" w:rsidRPr="006A112E" w:rsidRDefault="000B5015" w:rsidP="000B5015">
      <w:pPr>
        <w:numPr>
          <w:ilvl w:val="0"/>
          <w:numId w:val="38"/>
        </w:numPr>
        <w:tabs>
          <w:tab w:val="clear" w:pos="720"/>
        </w:tabs>
        <w:spacing w:line="360" w:lineRule="auto"/>
        <w:ind w:left="1440" w:hanging="720"/>
      </w:pPr>
      <w:r w:rsidRPr="006A112E">
        <w:t>Planning frame</w:t>
      </w:r>
      <w:r w:rsidRPr="006A112E">
        <w:tab/>
      </w:r>
      <w:r w:rsidRPr="006A112E">
        <w:tab/>
      </w:r>
      <w:r w:rsidRPr="006A112E">
        <w:tab/>
      </w:r>
      <w:r w:rsidRPr="006A112E">
        <w:tab/>
      </w:r>
      <w:r w:rsidRPr="006A112E">
        <w:tab/>
      </w:r>
      <w:r w:rsidRPr="006A112E">
        <w:tab/>
        <w:t>09</w:t>
      </w:r>
      <w:r w:rsidRPr="006A112E">
        <w:tab/>
      </w:r>
      <w:r w:rsidRPr="006A112E">
        <w:tab/>
      </w:r>
    </w:p>
    <w:p w:rsidR="000B5015" w:rsidRPr="006A112E" w:rsidRDefault="000B5015" w:rsidP="000B5015">
      <w:pPr>
        <w:numPr>
          <w:ilvl w:val="0"/>
          <w:numId w:val="38"/>
        </w:numPr>
        <w:tabs>
          <w:tab w:val="clear" w:pos="720"/>
        </w:tabs>
        <w:spacing w:line="360" w:lineRule="auto"/>
        <w:ind w:left="1440" w:hanging="720"/>
      </w:pPr>
      <w:r w:rsidRPr="006A112E">
        <w:t>Automatic level</w:t>
      </w:r>
      <w:r w:rsidRPr="006A112E">
        <w:tab/>
      </w:r>
      <w:r w:rsidRPr="006A112E">
        <w:tab/>
      </w:r>
      <w:r w:rsidRPr="006A112E">
        <w:tab/>
      </w:r>
      <w:r w:rsidRPr="006A112E">
        <w:tab/>
      </w:r>
      <w:r w:rsidRPr="006A112E">
        <w:tab/>
      </w:r>
      <w:r w:rsidRPr="006A112E">
        <w:tab/>
        <w:t>09</w:t>
      </w:r>
    </w:p>
    <w:p w:rsidR="000B5015" w:rsidRPr="006A112E" w:rsidRDefault="000B5015" w:rsidP="000B5015">
      <w:pPr>
        <w:numPr>
          <w:ilvl w:val="0"/>
          <w:numId w:val="38"/>
        </w:numPr>
        <w:tabs>
          <w:tab w:val="clear" w:pos="720"/>
        </w:tabs>
        <w:spacing w:line="360" w:lineRule="auto"/>
        <w:ind w:left="1440" w:hanging="720"/>
      </w:pPr>
      <w:r w:rsidRPr="006A112E">
        <w:t>GPS</w:t>
      </w:r>
      <w:r w:rsidRPr="006A112E">
        <w:tab/>
      </w:r>
      <w:r w:rsidRPr="006A112E">
        <w:tab/>
      </w:r>
      <w:r w:rsidRPr="006A112E">
        <w:tab/>
      </w:r>
      <w:r w:rsidRPr="006A112E">
        <w:tab/>
      </w:r>
      <w:r w:rsidRPr="006A112E">
        <w:tab/>
      </w:r>
      <w:r w:rsidRPr="006A112E">
        <w:tab/>
      </w:r>
      <w:r w:rsidRPr="006A112E">
        <w:tab/>
      </w:r>
      <w:r w:rsidRPr="006A112E">
        <w:tab/>
        <w:t>10</w:t>
      </w:r>
      <w:r w:rsidRPr="006A112E">
        <w:tab/>
      </w:r>
    </w:p>
    <w:p w:rsidR="000B5015" w:rsidRPr="006A112E" w:rsidRDefault="000B5015" w:rsidP="000B5015">
      <w:pPr>
        <w:numPr>
          <w:ilvl w:val="0"/>
          <w:numId w:val="38"/>
        </w:numPr>
        <w:tabs>
          <w:tab w:val="clear" w:pos="720"/>
        </w:tabs>
        <w:spacing w:line="360" w:lineRule="auto"/>
        <w:ind w:left="1440" w:hanging="720"/>
      </w:pPr>
      <w:r w:rsidRPr="006A112E">
        <w:t>Drawing board with Tee</w:t>
      </w:r>
      <w:r w:rsidRPr="006A112E">
        <w:tab/>
      </w:r>
      <w:r w:rsidRPr="006A112E">
        <w:tab/>
      </w:r>
      <w:r w:rsidRPr="006A112E">
        <w:tab/>
      </w:r>
      <w:r w:rsidRPr="006A112E">
        <w:tab/>
      </w:r>
      <w:r w:rsidRPr="006A112E">
        <w:tab/>
        <w:t>09</w:t>
      </w:r>
    </w:p>
    <w:p w:rsidR="000B5015" w:rsidRPr="006A112E" w:rsidRDefault="000B5015" w:rsidP="000B5015">
      <w:pPr>
        <w:numPr>
          <w:ilvl w:val="0"/>
          <w:numId w:val="38"/>
        </w:numPr>
        <w:tabs>
          <w:tab w:val="clear" w:pos="720"/>
        </w:tabs>
        <w:spacing w:line="360" w:lineRule="auto"/>
        <w:ind w:left="1440" w:hanging="720"/>
      </w:pPr>
      <w:r w:rsidRPr="006A112E">
        <w:t>Drawing box</w:t>
      </w:r>
      <w:r w:rsidRPr="006A112E">
        <w:tab/>
      </w:r>
      <w:r w:rsidRPr="006A112E">
        <w:tab/>
      </w:r>
      <w:r w:rsidRPr="006A112E">
        <w:tab/>
      </w:r>
      <w:r w:rsidRPr="006A112E">
        <w:tab/>
      </w:r>
      <w:r w:rsidRPr="006A112E">
        <w:tab/>
      </w:r>
      <w:r w:rsidRPr="006A112E">
        <w:tab/>
      </w:r>
      <w:r w:rsidRPr="006A112E">
        <w:tab/>
        <w:t>09</w:t>
      </w:r>
    </w:p>
    <w:p w:rsidR="000B5015" w:rsidRPr="006A112E" w:rsidRDefault="000B5015" w:rsidP="000B5015">
      <w:pPr>
        <w:numPr>
          <w:ilvl w:val="0"/>
          <w:numId w:val="38"/>
        </w:numPr>
        <w:tabs>
          <w:tab w:val="clear" w:pos="720"/>
        </w:tabs>
        <w:spacing w:line="360" w:lineRule="auto"/>
        <w:ind w:left="1440" w:hanging="720"/>
      </w:pPr>
      <w:proofErr w:type="spellStart"/>
      <w:r w:rsidRPr="006A112E">
        <w:t>Vernier</w:t>
      </w:r>
      <w:proofErr w:type="spellEnd"/>
      <w:r w:rsidRPr="006A112E">
        <w:t xml:space="preserve"> Calliper</w:t>
      </w:r>
      <w:r w:rsidRPr="006A112E">
        <w:tab/>
      </w:r>
      <w:r w:rsidRPr="006A112E">
        <w:tab/>
      </w:r>
      <w:r w:rsidRPr="006A112E">
        <w:tab/>
      </w:r>
      <w:r w:rsidRPr="006A112E">
        <w:tab/>
      </w:r>
      <w:r w:rsidRPr="006A112E">
        <w:tab/>
      </w:r>
      <w:r w:rsidRPr="006A112E">
        <w:tab/>
        <w:t>30</w:t>
      </w:r>
    </w:p>
    <w:p w:rsidR="000B5015" w:rsidRPr="006A112E" w:rsidRDefault="000B5015" w:rsidP="000B5015">
      <w:pPr>
        <w:numPr>
          <w:ilvl w:val="0"/>
          <w:numId w:val="38"/>
        </w:numPr>
        <w:tabs>
          <w:tab w:val="clear" w:pos="720"/>
        </w:tabs>
        <w:spacing w:line="360" w:lineRule="auto"/>
        <w:ind w:left="1440" w:hanging="720"/>
      </w:pPr>
      <w:r w:rsidRPr="006A112E">
        <w:t xml:space="preserve"> Compass</w:t>
      </w:r>
      <w:r w:rsidRPr="006A112E">
        <w:tab/>
      </w:r>
      <w:r w:rsidRPr="006A112E">
        <w:tab/>
      </w:r>
      <w:r w:rsidRPr="006A112E">
        <w:tab/>
      </w:r>
      <w:r w:rsidRPr="006A112E">
        <w:tab/>
      </w:r>
      <w:r w:rsidRPr="006A112E">
        <w:tab/>
      </w:r>
      <w:r w:rsidRPr="006A112E">
        <w:tab/>
      </w:r>
      <w:r w:rsidRPr="006A112E">
        <w:tab/>
        <w:t>40</w:t>
      </w:r>
    </w:p>
    <w:p w:rsidR="000B5015" w:rsidRPr="006A112E" w:rsidRDefault="000B5015" w:rsidP="000B5015">
      <w:pPr>
        <w:numPr>
          <w:ilvl w:val="0"/>
          <w:numId w:val="38"/>
        </w:numPr>
        <w:tabs>
          <w:tab w:val="clear" w:pos="720"/>
        </w:tabs>
        <w:spacing w:line="360" w:lineRule="auto"/>
        <w:ind w:left="1440" w:hanging="720"/>
      </w:pPr>
      <w:r w:rsidRPr="006A112E">
        <w:t>Drawing papers</w:t>
      </w:r>
      <w:r w:rsidRPr="006A112E">
        <w:tab/>
      </w:r>
      <w:r w:rsidRPr="006A112E">
        <w:tab/>
      </w:r>
      <w:r w:rsidRPr="006A112E">
        <w:tab/>
      </w:r>
      <w:r w:rsidRPr="006A112E">
        <w:tab/>
      </w:r>
      <w:r w:rsidRPr="006A112E">
        <w:tab/>
      </w:r>
      <w:r w:rsidRPr="006A112E">
        <w:tab/>
      </w:r>
      <w:r w:rsidR="008B4A68">
        <w:t>10</w:t>
      </w:r>
      <w:r w:rsidRPr="006A112E">
        <w:t>00</w:t>
      </w:r>
    </w:p>
    <w:p w:rsidR="000B5015" w:rsidRPr="006A112E" w:rsidRDefault="000B5015" w:rsidP="000B5015">
      <w:pPr>
        <w:numPr>
          <w:ilvl w:val="0"/>
          <w:numId w:val="38"/>
        </w:numPr>
        <w:tabs>
          <w:tab w:val="clear" w:pos="720"/>
        </w:tabs>
        <w:spacing w:line="360" w:lineRule="auto"/>
        <w:ind w:left="1440" w:hanging="720"/>
      </w:pPr>
      <w:r w:rsidRPr="006A112E">
        <w:t>Drawing pens</w:t>
      </w:r>
      <w:r w:rsidRPr="006A112E">
        <w:tab/>
      </w:r>
      <w:r w:rsidRPr="006A112E">
        <w:tab/>
      </w:r>
      <w:r w:rsidRPr="006A112E">
        <w:tab/>
      </w:r>
      <w:r w:rsidRPr="006A112E">
        <w:tab/>
      </w:r>
      <w:r w:rsidRPr="006A112E">
        <w:tab/>
      </w:r>
      <w:r w:rsidRPr="006A112E">
        <w:tab/>
      </w:r>
      <w:r w:rsidRPr="006A112E">
        <w:tab/>
        <w:t>60 set</w:t>
      </w:r>
    </w:p>
    <w:p w:rsidR="000B5015" w:rsidRPr="006A112E" w:rsidRDefault="000B5015" w:rsidP="000B5015">
      <w:pPr>
        <w:numPr>
          <w:ilvl w:val="0"/>
          <w:numId w:val="38"/>
        </w:numPr>
        <w:tabs>
          <w:tab w:val="clear" w:pos="720"/>
        </w:tabs>
        <w:spacing w:line="360" w:lineRule="auto"/>
        <w:ind w:left="1440" w:hanging="720"/>
      </w:pPr>
      <w:r w:rsidRPr="006A112E">
        <w:t>Graph papers sheets</w:t>
      </w:r>
      <w:r w:rsidRPr="006A112E">
        <w:tab/>
      </w:r>
      <w:r w:rsidRPr="006A112E">
        <w:tab/>
      </w:r>
      <w:r w:rsidRPr="006A112E">
        <w:tab/>
      </w:r>
      <w:r w:rsidRPr="006A112E">
        <w:tab/>
      </w:r>
      <w:r w:rsidRPr="006A112E">
        <w:tab/>
      </w:r>
      <w:r w:rsidRPr="006A112E">
        <w:tab/>
      </w:r>
      <w:r w:rsidR="008B4A68">
        <w:t>250</w:t>
      </w:r>
      <w:r w:rsidRPr="006A112E">
        <w:tab/>
      </w:r>
    </w:p>
    <w:p w:rsidR="000B5015" w:rsidRPr="006A112E" w:rsidRDefault="000B5015" w:rsidP="000B5015">
      <w:pPr>
        <w:numPr>
          <w:ilvl w:val="0"/>
          <w:numId w:val="38"/>
        </w:numPr>
        <w:tabs>
          <w:tab w:val="clear" w:pos="720"/>
        </w:tabs>
        <w:spacing w:line="360" w:lineRule="auto"/>
        <w:ind w:left="1440" w:hanging="720"/>
      </w:pPr>
      <w:r w:rsidRPr="006A112E">
        <w:t>Pencils</w:t>
      </w:r>
      <w:r w:rsidRPr="006A112E">
        <w:tab/>
      </w:r>
      <w:r w:rsidRPr="006A112E">
        <w:tab/>
      </w:r>
      <w:r w:rsidRPr="006A112E">
        <w:tab/>
      </w:r>
      <w:r w:rsidRPr="006A112E">
        <w:tab/>
      </w:r>
      <w:r w:rsidRPr="006A112E">
        <w:tab/>
      </w:r>
      <w:r w:rsidRPr="006A112E">
        <w:tab/>
      </w:r>
      <w:r w:rsidRPr="006A112E">
        <w:tab/>
      </w:r>
      <w:r w:rsidRPr="006A112E">
        <w:tab/>
        <w:t>2</w:t>
      </w:r>
      <w:r w:rsidR="008B4A68">
        <w:t>5</w:t>
      </w:r>
      <w:r w:rsidRPr="006A112E">
        <w:t>0</w:t>
      </w:r>
    </w:p>
    <w:p w:rsidR="000B5015" w:rsidRPr="006A112E" w:rsidRDefault="000B5015" w:rsidP="000B5015">
      <w:pPr>
        <w:numPr>
          <w:ilvl w:val="0"/>
          <w:numId w:val="38"/>
        </w:numPr>
        <w:tabs>
          <w:tab w:val="clear" w:pos="720"/>
        </w:tabs>
        <w:spacing w:line="360" w:lineRule="auto"/>
        <w:ind w:left="1440" w:hanging="720"/>
      </w:pPr>
      <w:proofErr w:type="spellStart"/>
      <w:r w:rsidRPr="006A112E">
        <w:t>Steadler</w:t>
      </w:r>
      <w:proofErr w:type="spellEnd"/>
      <w:r w:rsidRPr="006A112E">
        <w:t xml:space="preserve"> Set with pens</w:t>
      </w:r>
      <w:r w:rsidRPr="006A112E">
        <w:tab/>
      </w:r>
      <w:r w:rsidRPr="006A112E">
        <w:tab/>
      </w:r>
      <w:r w:rsidRPr="006A112E">
        <w:tab/>
      </w:r>
      <w:r w:rsidRPr="006A112E">
        <w:tab/>
      </w:r>
      <w:r w:rsidRPr="006A112E">
        <w:tab/>
      </w:r>
      <w:r w:rsidRPr="006A112E">
        <w:tab/>
        <w:t>50</w:t>
      </w:r>
    </w:p>
    <w:p w:rsidR="000B5015" w:rsidRPr="006A112E" w:rsidRDefault="000B5015" w:rsidP="000B5015">
      <w:pPr>
        <w:numPr>
          <w:ilvl w:val="0"/>
          <w:numId w:val="38"/>
        </w:numPr>
        <w:tabs>
          <w:tab w:val="clear" w:pos="720"/>
        </w:tabs>
        <w:spacing w:line="360" w:lineRule="auto"/>
        <w:ind w:left="1440" w:hanging="720"/>
      </w:pPr>
      <w:r w:rsidRPr="006A112E">
        <w:t>Pelican Ink</w:t>
      </w:r>
      <w:r w:rsidRPr="006A112E">
        <w:tab/>
      </w:r>
      <w:r w:rsidRPr="006A112E">
        <w:tab/>
      </w:r>
      <w:r w:rsidRPr="006A112E">
        <w:tab/>
      </w:r>
      <w:r w:rsidRPr="006A112E">
        <w:tab/>
      </w:r>
      <w:r w:rsidRPr="006A112E">
        <w:tab/>
      </w:r>
      <w:r w:rsidRPr="006A112E">
        <w:tab/>
      </w:r>
      <w:r w:rsidRPr="006A112E">
        <w:tab/>
        <w:t>50</w:t>
      </w:r>
    </w:p>
    <w:p w:rsidR="000B5015" w:rsidRPr="006A112E" w:rsidRDefault="000B5015" w:rsidP="000B5015">
      <w:pPr>
        <w:numPr>
          <w:ilvl w:val="0"/>
          <w:numId w:val="38"/>
        </w:numPr>
        <w:tabs>
          <w:tab w:val="clear" w:pos="720"/>
        </w:tabs>
        <w:spacing w:line="360" w:lineRule="auto"/>
        <w:ind w:left="1440" w:hanging="720"/>
      </w:pPr>
      <w:r w:rsidRPr="006A112E">
        <w:t>Measuring taps (100 feet)</w:t>
      </w:r>
      <w:r w:rsidRPr="006A112E">
        <w:tab/>
      </w:r>
      <w:r w:rsidRPr="006A112E">
        <w:tab/>
      </w:r>
      <w:r w:rsidRPr="006A112E">
        <w:tab/>
      </w:r>
      <w:r w:rsidRPr="006A112E">
        <w:tab/>
      </w:r>
      <w:r w:rsidRPr="006A112E">
        <w:tab/>
        <w:t>20</w:t>
      </w:r>
    </w:p>
    <w:p w:rsidR="000B5015" w:rsidRPr="006A112E" w:rsidRDefault="000B5015" w:rsidP="000B5015">
      <w:pPr>
        <w:numPr>
          <w:ilvl w:val="0"/>
          <w:numId w:val="38"/>
        </w:numPr>
        <w:tabs>
          <w:tab w:val="clear" w:pos="720"/>
        </w:tabs>
        <w:spacing w:line="360" w:lineRule="auto"/>
        <w:ind w:left="1440" w:hanging="720"/>
      </w:pPr>
      <w:r w:rsidRPr="006A112E">
        <w:t>Measuring taps (30 feet)</w:t>
      </w:r>
      <w:r w:rsidRPr="006A112E">
        <w:tab/>
      </w:r>
      <w:r w:rsidRPr="006A112E">
        <w:tab/>
      </w:r>
      <w:r w:rsidRPr="006A112E">
        <w:tab/>
      </w:r>
      <w:r w:rsidRPr="006A112E">
        <w:tab/>
      </w:r>
      <w:r w:rsidRPr="006A112E">
        <w:tab/>
        <w:t>60</w:t>
      </w:r>
    </w:p>
    <w:p w:rsidR="000B5015" w:rsidRPr="006A112E" w:rsidRDefault="000B5015" w:rsidP="000B5015">
      <w:pPr>
        <w:numPr>
          <w:ilvl w:val="0"/>
          <w:numId w:val="38"/>
        </w:numPr>
        <w:tabs>
          <w:tab w:val="clear" w:pos="720"/>
        </w:tabs>
        <w:spacing w:line="360" w:lineRule="auto"/>
        <w:ind w:left="1440" w:hanging="720"/>
      </w:pPr>
      <w:r w:rsidRPr="006A112E">
        <w:t>Tracing box</w:t>
      </w:r>
      <w:r w:rsidRPr="006A112E">
        <w:tab/>
      </w:r>
      <w:r w:rsidRPr="006A112E">
        <w:tab/>
      </w:r>
      <w:r w:rsidRPr="006A112E">
        <w:tab/>
      </w:r>
      <w:r w:rsidRPr="006A112E">
        <w:tab/>
      </w:r>
      <w:r w:rsidRPr="006A112E">
        <w:tab/>
      </w:r>
      <w:r w:rsidRPr="006A112E">
        <w:tab/>
      </w:r>
      <w:r w:rsidRPr="006A112E">
        <w:tab/>
        <w:t>10</w:t>
      </w:r>
    </w:p>
    <w:p w:rsidR="000B5015" w:rsidRPr="006A112E" w:rsidRDefault="000B5015" w:rsidP="000B5015">
      <w:pPr>
        <w:numPr>
          <w:ilvl w:val="0"/>
          <w:numId w:val="38"/>
        </w:numPr>
        <w:tabs>
          <w:tab w:val="clear" w:pos="720"/>
        </w:tabs>
        <w:spacing w:line="360" w:lineRule="auto"/>
        <w:ind w:left="1440" w:hanging="720"/>
      </w:pPr>
      <w:r w:rsidRPr="006A112E">
        <w:t>Tracing role</w:t>
      </w:r>
      <w:r w:rsidRPr="006A112E">
        <w:tab/>
      </w:r>
      <w:r w:rsidRPr="006A112E">
        <w:tab/>
      </w:r>
      <w:r w:rsidRPr="006A112E">
        <w:tab/>
      </w:r>
      <w:r w:rsidRPr="006A112E">
        <w:tab/>
      </w:r>
      <w:r w:rsidRPr="006A112E">
        <w:tab/>
      </w:r>
      <w:r w:rsidRPr="006A112E">
        <w:tab/>
      </w:r>
      <w:r w:rsidRPr="006A112E">
        <w:tab/>
      </w:r>
      <w:r w:rsidR="008B4A68">
        <w:t>30</w:t>
      </w:r>
    </w:p>
    <w:p w:rsidR="000B5015" w:rsidRPr="006A112E" w:rsidRDefault="000B5015" w:rsidP="000B5015">
      <w:pPr>
        <w:numPr>
          <w:ilvl w:val="0"/>
          <w:numId w:val="38"/>
        </w:numPr>
        <w:tabs>
          <w:tab w:val="clear" w:pos="720"/>
        </w:tabs>
        <w:spacing w:line="360" w:lineRule="auto"/>
        <w:ind w:left="1440" w:hanging="720"/>
      </w:pPr>
      <w:r w:rsidRPr="006A112E">
        <w:t>Wight Machine Digital (Small)</w:t>
      </w:r>
      <w:r w:rsidRPr="006A112E">
        <w:tab/>
      </w:r>
      <w:r w:rsidRPr="006A112E">
        <w:tab/>
      </w:r>
      <w:r w:rsidRPr="006A112E">
        <w:tab/>
      </w:r>
      <w:r w:rsidRPr="006A112E">
        <w:tab/>
        <w:t>20</w:t>
      </w:r>
    </w:p>
    <w:p w:rsidR="000B5015" w:rsidRPr="006A112E" w:rsidRDefault="000B5015" w:rsidP="000B5015">
      <w:pPr>
        <w:numPr>
          <w:ilvl w:val="0"/>
          <w:numId w:val="38"/>
        </w:numPr>
        <w:tabs>
          <w:tab w:val="clear" w:pos="720"/>
        </w:tabs>
        <w:spacing w:line="360" w:lineRule="auto"/>
        <w:ind w:left="1440" w:hanging="720"/>
      </w:pPr>
      <w:r w:rsidRPr="006A112E">
        <w:t>Wight Machine Digital (</w:t>
      </w:r>
      <w:r w:rsidR="008B4A68">
        <w:t>Large</w:t>
      </w:r>
      <w:r w:rsidRPr="006A112E">
        <w:t>)</w:t>
      </w:r>
      <w:r w:rsidRPr="006A112E">
        <w:tab/>
      </w:r>
      <w:r w:rsidRPr="006A112E">
        <w:tab/>
      </w:r>
      <w:r w:rsidRPr="006A112E">
        <w:tab/>
      </w:r>
      <w:r w:rsidRPr="006A112E">
        <w:tab/>
        <w:t>05</w:t>
      </w:r>
    </w:p>
    <w:p w:rsidR="00B55C48" w:rsidRDefault="00B55C48" w:rsidP="00B55C48">
      <w:pPr>
        <w:jc w:val="right"/>
        <w:rPr>
          <w:b/>
          <w:bCs/>
          <w:sz w:val="28"/>
          <w:u w:val="single"/>
        </w:rPr>
      </w:pPr>
      <w:r>
        <w:rPr>
          <w:b/>
          <w:bCs/>
          <w:sz w:val="28"/>
          <w:u w:val="single"/>
        </w:rPr>
        <w:lastRenderedPageBreak/>
        <w:t>(Annexu</w:t>
      </w:r>
      <w:r w:rsidR="00505EF3">
        <w:rPr>
          <w:b/>
          <w:bCs/>
          <w:sz w:val="28"/>
          <w:u w:val="single"/>
        </w:rPr>
        <w:t>re-</w:t>
      </w:r>
      <w:r>
        <w:rPr>
          <w:b/>
          <w:bCs/>
          <w:sz w:val="28"/>
          <w:u w:val="single"/>
        </w:rPr>
        <w:t>V</w:t>
      </w:r>
      <w:r w:rsidRPr="00E179FE">
        <w:rPr>
          <w:b/>
          <w:bCs/>
          <w:sz w:val="28"/>
          <w:u w:val="single"/>
        </w:rPr>
        <w:t>)</w:t>
      </w:r>
    </w:p>
    <w:p w:rsidR="00B55C48" w:rsidRPr="00E179FE" w:rsidRDefault="00B55C48" w:rsidP="00B55C48">
      <w:pPr>
        <w:jc w:val="right"/>
        <w:rPr>
          <w:b/>
          <w:bCs/>
          <w:sz w:val="28"/>
          <w:u w:val="single"/>
        </w:rPr>
      </w:pPr>
    </w:p>
    <w:p w:rsidR="00B55C48" w:rsidRPr="006A112E" w:rsidRDefault="004539ED" w:rsidP="00B55C48">
      <w:pPr>
        <w:spacing w:line="360" w:lineRule="auto"/>
        <w:ind w:left="1440" w:hanging="720"/>
        <w:rPr>
          <w:b/>
          <w:smallCaps/>
          <w:sz w:val="28"/>
          <w:szCs w:val="28"/>
          <w:u w:val="single"/>
        </w:rPr>
      </w:pPr>
      <w:r>
        <w:rPr>
          <w:b/>
          <w:smallCaps/>
          <w:sz w:val="28"/>
          <w:szCs w:val="28"/>
          <w:u w:val="single"/>
        </w:rPr>
        <w:t>GIS Mapping:</w:t>
      </w:r>
    </w:p>
    <w:p w:rsidR="000B5015" w:rsidRDefault="000B5015">
      <w:pPr>
        <w:rPr>
          <w:b/>
          <w:bCs/>
          <w:u w:val="single"/>
        </w:rPr>
      </w:pPr>
    </w:p>
    <w:tbl>
      <w:tblPr>
        <w:tblW w:w="8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
        <w:gridCol w:w="3265"/>
        <w:gridCol w:w="2070"/>
        <w:gridCol w:w="2070"/>
      </w:tblGrid>
      <w:tr w:rsidR="004539ED" w:rsidRPr="006A112E" w:rsidTr="004539ED">
        <w:trPr>
          <w:trHeight w:val="233"/>
          <w:jc w:val="center"/>
        </w:trPr>
        <w:tc>
          <w:tcPr>
            <w:tcW w:w="837" w:type="dxa"/>
            <w:shd w:val="clear" w:color="auto" w:fill="auto"/>
            <w:vAlign w:val="center"/>
          </w:tcPr>
          <w:p w:rsidR="004539ED" w:rsidRPr="006A112E" w:rsidRDefault="004539ED" w:rsidP="00360992">
            <w:pPr>
              <w:suppressAutoHyphens/>
              <w:ind w:right="-18"/>
              <w:jc w:val="center"/>
              <w:rPr>
                <w:b/>
                <w:bCs/>
              </w:rPr>
            </w:pPr>
            <w:r w:rsidRPr="006A112E">
              <w:rPr>
                <w:b/>
                <w:bCs/>
              </w:rPr>
              <w:t>S. No.</w:t>
            </w:r>
          </w:p>
        </w:tc>
        <w:tc>
          <w:tcPr>
            <w:tcW w:w="3265" w:type="dxa"/>
            <w:shd w:val="clear" w:color="auto" w:fill="auto"/>
            <w:vAlign w:val="center"/>
          </w:tcPr>
          <w:p w:rsidR="004539ED" w:rsidRPr="006A112E" w:rsidRDefault="004539ED" w:rsidP="00360992">
            <w:pPr>
              <w:suppressAutoHyphens/>
              <w:jc w:val="center"/>
              <w:rPr>
                <w:b/>
              </w:rPr>
            </w:pPr>
            <w:r w:rsidRPr="006A112E">
              <w:rPr>
                <w:b/>
              </w:rPr>
              <w:t>Item</w:t>
            </w:r>
          </w:p>
        </w:tc>
        <w:tc>
          <w:tcPr>
            <w:tcW w:w="2070" w:type="dxa"/>
            <w:shd w:val="clear" w:color="auto" w:fill="auto"/>
            <w:vAlign w:val="center"/>
          </w:tcPr>
          <w:p w:rsidR="004539ED" w:rsidRPr="006A112E" w:rsidRDefault="004539ED" w:rsidP="00360992">
            <w:pPr>
              <w:suppressAutoHyphens/>
              <w:jc w:val="center"/>
              <w:rPr>
                <w:b/>
              </w:rPr>
            </w:pPr>
            <w:r w:rsidRPr="006A112E">
              <w:rPr>
                <w:b/>
              </w:rPr>
              <w:t>Quantity</w:t>
            </w:r>
          </w:p>
        </w:tc>
        <w:tc>
          <w:tcPr>
            <w:tcW w:w="2070" w:type="dxa"/>
            <w:shd w:val="clear" w:color="auto" w:fill="auto"/>
            <w:vAlign w:val="center"/>
          </w:tcPr>
          <w:p w:rsidR="004539ED" w:rsidRPr="006A112E" w:rsidRDefault="004539ED" w:rsidP="00360992">
            <w:pPr>
              <w:suppressAutoHyphens/>
              <w:jc w:val="center"/>
              <w:rPr>
                <w:b/>
                <w:bCs/>
              </w:rPr>
            </w:pPr>
            <w:r w:rsidRPr="006A112E">
              <w:rPr>
                <w:b/>
                <w:bCs/>
              </w:rPr>
              <w:t>Amount</w:t>
            </w:r>
          </w:p>
        </w:tc>
      </w:tr>
      <w:tr w:rsidR="004539ED" w:rsidRPr="006A112E" w:rsidTr="004539ED">
        <w:trPr>
          <w:trHeight w:val="494"/>
          <w:jc w:val="center"/>
        </w:trPr>
        <w:tc>
          <w:tcPr>
            <w:tcW w:w="837" w:type="dxa"/>
            <w:shd w:val="clear" w:color="auto" w:fill="auto"/>
            <w:vAlign w:val="center"/>
          </w:tcPr>
          <w:p w:rsidR="004539ED" w:rsidRPr="006A112E" w:rsidRDefault="004539ED" w:rsidP="004539ED">
            <w:pPr>
              <w:numPr>
                <w:ilvl w:val="0"/>
                <w:numId w:val="40"/>
              </w:numPr>
              <w:suppressAutoHyphens/>
              <w:ind w:right="-18"/>
              <w:jc w:val="center"/>
              <w:rPr>
                <w:bCs/>
              </w:rPr>
            </w:pPr>
          </w:p>
        </w:tc>
        <w:tc>
          <w:tcPr>
            <w:tcW w:w="3265" w:type="dxa"/>
            <w:shd w:val="clear" w:color="auto" w:fill="auto"/>
            <w:vAlign w:val="center"/>
          </w:tcPr>
          <w:p w:rsidR="004539ED" w:rsidRPr="006A112E" w:rsidRDefault="004539ED" w:rsidP="00360992">
            <w:pPr>
              <w:pStyle w:val="BodyText"/>
              <w:jc w:val="center"/>
              <w:rPr>
                <w:sz w:val="24"/>
              </w:rPr>
            </w:pPr>
            <w:r>
              <w:rPr>
                <w:sz w:val="24"/>
              </w:rPr>
              <w:t>GIS Mapping.</w:t>
            </w:r>
          </w:p>
        </w:tc>
        <w:tc>
          <w:tcPr>
            <w:tcW w:w="2070" w:type="dxa"/>
            <w:shd w:val="clear" w:color="auto" w:fill="auto"/>
            <w:vAlign w:val="center"/>
          </w:tcPr>
          <w:p w:rsidR="004539ED" w:rsidRPr="006A112E" w:rsidRDefault="004539ED" w:rsidP="00360992">
            <w:pPr>
              <w:suppressAutoHyphens/>
              <w:jc w:val="center"/>
            </w:pPr>
            <w:r w:rsidRPr="006A112E">
              <w:rPr>
                <w:bCs/>
              </w:rPr>
              <w:t>Lump sum</w:t>
            </w:r>
          </w:p>
        </w:tc>
        <w:tc>
          <w:tcPr>
            <w:tcW w:w="2070" w:type="dxa"/>
            <w:shd w:val="clear" w:color="auto" w:fill="auto"/>
            <w:vAlign w:val="center"/>
          </w:tcPr>
          <w:p w:rsidR="004539ED" w:rsidRPr="006A112E" w:rsidRDefault="009C006E" w:rsidP="009C006E">
            <w:pPr>
              <w:pStyle w:val="BodyText"/>
              <w:jc w:val="center"/>
              <w:rPr>
                <w:sz w:val="24"/>
              </w:rPr>
            </w:pPr>
            <w:r>
              <w:rPr>
                <w:sz w:val="24"/>
              </w:rPr>
              <w:t>1</w:t>
            </w:r>
            <w:r w:rsidR="004539ED" w:rsidRPr="006A112E">
              <w:rPr>
                <w:sz w:val="24"/>
              </w:rPr>
              <w:t>,</w:t>
            </w:r>
            <w:r>
              <w:rPr>
                <w:sz w:val="24"/>
              </w:rPr>
              <w:t>8</w:t>
            </w:r>
            <w:r w:rsidR="004539ED" w:rsidRPr="006A112E">
              <w:rPr>
                <w:sz w:val="24"/>
              </w:rPr>
              <w:t>00,000/-</w:t>
            </w:r>
          </w:p>
        </w:tc>
      </w:tr>
      <w:tr w:rsidR="004539ED" w:rsidRPr="006A112E" w:rsidTr="004539ED">
        <w:trPr>
          <w:trHeight w:val="341"/>
          <w:jc w:val="center"/>
        </w:trPr>
        <w:tc>
          <w:tcPr>
            <w:tcW w:w="837" w:type="dxa"/>
            <w:shd w:val="clear" w:color="auto" w:fill="auto"/>
            <w:vAlign w:val="center"/>
          </w:tcPr>
          <w:p w:rsidR="004539ED" w:rsidRPr="006A112E" w:rsidRDefault="004539ED" w:rsidP="00360992">
            <w:pPr>
              <w:suppressAutoHyphens/>
              <w:ind w:right="-18"/>
              <w:jc w:val="center"/>
              <w:rPr>
                <w:bCs/>
              </w:rPr>
            </w:pPr>
          </w:p>
        </w:tc>
        <w:tc>
          <w:tcPr>
            <w:tcW w:w="3265" w:type="dxa"/>
            <w:shd w:val="clear" w:color="auto" w:fill="auto"/>
            <w:vAlign w:val="center"/>
          </w:tcPr>
          <w:p w:rsidR="004539ED" w:rsidRPr="006A112E" w:rsidRDefault="004539ED" w:rsidP="00360992">
            <w:pPr>
              <w:pStyle w:val="BodyText"/>
              <w:jc w:val="center"/>
              <w:rPr>
                <w:b/>
                <w:sz w:val="24"/>
              </w:rPr>
            </w:pPr>
            <w:r w:rsidRPr="006A112E">
              <w:rPr>
                <w:b/>
                <w:sz w:val="24"/>
              </w:rPr>
              <w:t>Total: -</w:t>
            </w:r>
          </w:p>
        </w:tc>
        <w:tc>
          <w:tcPr>
            <w:tcW w:w="2070" w:type="dxa"/>
            <w:shd w:val="clear" w:color="auto" w:fill="auto"/>
            <w:vAlign w:val="center"/>
          </w:tcPr>
          <w:p w:rsidR="004539ED" w:rsidRPr="006A112E" w:rsidRDefault="004539ED" w:rsidP="00360992">
            <w:pPr>
              <w:suppressAutoHyphens/>
              <w:jc w:val="center"/>
              <w:rPr>
                <w:b/>
              </w:rPr>
            </w:pPr>
          </w:p>
        </w:tc>
        <w:tc>
          <w:tcPr>
            <w:tcW w:w="2070" w:type="dxa"/>
            <w:shd w:val="clear" w:color="auto" w:fill="auto"/>
            <w:vAlign w:val="center"/>
          </w:tcPr>
          <w:p w:rsidR="004539ED" w:rsidRPr="006A112E" w:rsidRDefault="009C006E" w:rsidP="009C006E">
            <w:pPr>
              <w:jc w:val="center"/>
              <w:rPr>
                <w:b/>
                <w:color w:val="000000"/>
              </w:rPr>
            </w:pPr>
            <w:r>
              <w:rPr>
                <w:b/>
                <w:color w:val="000000"/>
              </w:rPr>
              <w:t>1</w:t>
            </w:r>
            <w:r w:rsidR="004539ED" w:rsidRPr="006A112E">
              <w:rPr>
                <w:b/>
                <w:color w:val="000000"/>
              </w:rPr>
              <w:t>,</w:t>
            </w:r>
            <w:r>
              <w:rPr>
                <w:b/>
                <w:color w:val="000000"/>
              </w:rPr>
              <w:t>8</w:t>
            </w:r>
            <w:r w:rsidR="004539ED" w:rsidRPr="006A112E">
              <w:rPr>
                <w:b/>
                <w:color w:val="000000"/>
              </w:rPr>
              <w:t>00,000/-</w:t>
            </w:r>
          </w:p>
        </w:tc>
      </w:tr>
    </w:tbl>
    <w:p w:rsidR="003A66AD" w:rsidRDefault="003A66AD">
      <w:pPr>
        <w:rPr>
          <w:b/>
          <w:bCs/>
          <w:u w:val="single"/>
        </w:rPr>
      </w:pPr>
    </w:p>
    <w:p w:rsidR="00112E63" w:rsidRDefault="00112E63">
      <w:pPr>
        <w:rPr>
          <w:b/>
          <w:bCs/>
          <w:u w:val="single"/>
        </w:rPr>
      </w:pPr>
    </w:p>
    <w:p w:rsidR="00112E63" w:rsidRDefault="00112E63">
      <w:pPr>
        <w:rPr>
          <w:b/>
          <w:bCs/>
          <w:u w:val="single"/>
        </w:rPr>
      </w:pPr>
    </w:p>
    <w:p w:rsidR="00112E63" w:rsidRDefault="00112E63" w:rsidP="00A5781B">
      <w:pPr>
        <w:jc w:val="right"/>
        <w:rPr>
          <w:b/>
          <w:bCs/>
          <w:sz w:val="28"/>
          <w:u w:val="single"/>
        </w:rPr>
      </w:pPr>
      <w:r>
        <w:rPr>
          <w:b/>
          <w:bCs/>
          <w:sz w:val="28"/>
          <w:u w:val="single"/>
        </w:rPr>
        <w:t>Annexu</w:t>
      </w:r>
      <w:r w:rsidR="00505EF3">
        <w:rPr>
          <w:b/>
          <w:bCs/>
          <w:sz w:val="28"/>
          <w:u w:val="single"/>
        </w:rPr>
        <w:t>re-</w:t>
      </w:r>
      <w:r>
        <w:rPr>
          <w:b/>
          <w:bCs/>
          <w:sz w:val="28"/>
          <w:u w:val="single"/>
        </w:rPr>
        <w:t>V</w:t>
      </w:r>
      <w:r w:rsidR="00505EF3">
        <w:rPr>
          <w:b/>
          <w:bCs/>
          <w:sz w:val="28"/>
          <w:u w:val="single"/>
        </w:rPr>
        <w:t>I</w:t>
      </w:r>
      <w:r w:rsidRPr="00E179FE">
        <w:rPr>
          <w:b/>
          <w:bCs/>
          <w:sz w:val="28"/>
          <w:u w:val="single"/>
        </w:rPr>
        <w:t>)</w:t>
      </w:r>
    </w:p>
    <w:p w:rsidR="00112E63" w:rsidRPr="00E179FE" w:rsidRDefault="00112E63" w:rsidP="00112E63">
      <w:pPr>
        <w:jc w:val="right"/>
        <w:rPr>
          <w:b/>
          <w:bCs/>
          <w:sz w:val="28"/>
          <w:u w:val="single"/>
        </w:rPr>
      </w:pPr>
    </w:p>
    <w:p w:rsidR="00112E63" w:rsidRPr="006A112E" w:rsidRDefault="00112E63" w:rsidP="00112E63">
      <w:pPr>
        <w:spacing w:line="360" w:lineRule="auto"/>
        <w:jc w:val="center"/>
        <w:rPr>
          <w:b/>
          <w:smallCaps/>
          <w:sz w:val="28"/>
          <w:szCs w:val="28"/>
          <w:u w:val="single"/>
        </w:rPr>
      </w:pPr>
      <w:r w:rsidRPr="00112E63">
        <w:rPr>
          <w:b/>
          <w:smallCaps/>
          <w:szCs w:val="28"/>
          <w:u w:val="single"/>
        </w:rPr>
        <w:t>Conservation, Preservation and Development of Key Archaeological Sites:</w:t>
      </w:r>
    </w:p>
    <w:p w:rsidR="00112E63" w:rsidRDefault="00112E63" w:rsidP="00112E63">
      <w:pPr>
        <w:rPr>
          <w:b/>
          <w:bCs/>
          <w:u w:val="single"/>
        </w:rPr>
      </w:pPr>
    </w:p>
    <w:tbl>
      <w:tblPr>
        <w:tblW w:w="8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
        <w:gridCol w:w="4338"/>
        <w:gridCol w:w="1547"/>
        <w:gridCol w:w="2070"/>
      </w:tblGrid>
      <w:tr w:rsidR="00112E63" w:rsidRPr="006A112E" w:rsidTr="009228F1">
        <w:trPr>
          <w:trHeight w:val="233"/>
          <w:jc w:val="center"/>
        </w:trPr>
        <w:tc>
          <w:tcPr>
            <w:tcW w:w="837" w:type="dxa"/>
            <w:shd w:val="clear" w:color="auto" w:fill="auto"/>
            <w:vAlign w:val="center"/>
          </w:tcPr>
          <w:p w:rsidR="00112E63" w:rsidRPr="006A112E" w:rsidRDefault="00112E63" w:rsidP="00360992">
            <w:pPr>
              <w:suppressAutoHyphens/>
              <w:ind w:right="-18"/>
              <w:jc w:val="center"/>
              <w:rPr>
                <w:b/>
                <w:bCs/>
              </w:rPr>
            </w:pPr>
            <w:r w:rsidRPr="006A112E">
              <w:rPr>
                <w:b/>
                <w:bCs/>
              </w:rPr>
              <w:t>S. No.</w:t>
            </w:r>
          </w:p>
        </w:tc>
        <w:tc>
          <w:tcPr>
            <w:tcW w:w="4338" w:type="dxa"/>
            <w:shd w:val="clear" w:color="auto" w:fill="auto"/>
            <w:vAlign w:val="center"/>
          </w:tcPr>
          <w:p w:rsidR="00112E63" w:rsidRPr="006A112E" w:rsidRDefault="00112E63" w:rsidP="00360992">
            <w:pPr>
              <w:suppressAutoHyphens/>
              <w:jc w:val="center"/>
              <w:rPr>
                <w:b/>
              </w:rPr>
            </w:pPr>
            <w:r w:rsidRPr="006A112E">
              <w:rPr>
                <w:b/>
              </w:rPr>
              <w:t>Item</w:t>
            </w:r>
          </w:p>
        </w:tc>
        <w:tc>
          <w:tcPr>
            <w:tcW w:w="1547" w:type="dxa"/>
            <w:shd w:val="clear" w:color="auto" w:fill="auto"/>
            <w:vAlign w:val="center"/>
          </w:tcPr>
          <w:p w:rsidR="00112E63" w:rsidRPr="006A112E" w:rsidRDefault="00112E63" w:rsidP="00360992">
            <w:pPr>
              <w:suppressAutoHyphens/>
              <w:jc w:val="center"/>
              <w:rPr>
                <w:b/>
              </w:rPr>
            </w:pPr>
            <w:r w:rsidRPr="006A112E">
              <w:rPr>
                <w:b/>
              </w:rPr>
              <w:t>Quantity</w:t>
            </w:r>
          </w:p>
        </w:tc>
        <w:tc>
          <w:tcPr>
            <w:tcW w:w="2070" w:type="dxa"/>
            <w:shd w:val="clear" w:color="auto" w:fill="auto"/>
            <w:vAlign w:val="center"/>
          </w:tcPr>
          <w:p w:rsidR="00112E63" w:rsidRPr="006A112E" w:rsidRDefault="00112E63" w:rsidP="00360992">
            <w:pPr>
              <w:suppressAutoHyphens/>
              <w:jc w:val="center"/>
              <w:rPr>
                <w:b/>
                <w:bCs/>
              </w:rPr>
            </w:pPr>
            <w:r w:rsidRPr="006A112E">
              <w:rPr>
                <w:b/>
                <w:bCs/>
              </w:rPr>
              <w:t>Amount</w:t>
            </w:r>
          </w:p>
        </w:tc>
      </w:tr>
      <w:tr w:rsidR="00112E63" w:rsidRPr="006A112E" w:rsidTr="009228F1">
        <w:trPr>
          <w:trHeight w:val="1070"/>
          <w:jc w:val="center"/>
        </w:trPr>
        <w:tc>
          <w:tcPr>
            <w:tcW w:w="837" w:type="dxa"/>
            <w:shd w:val="clear" w:color="auto" w:fill="auto"/>
            <w:vAlign w:val="center"/>
          </w:tcPr>
          <w:p w:rsidR="00112E63" w:rsidRPr="006A112E" w:rsidRDefault="00112E63" w:rsidP="00DC2772">
            <w:pPr>
              <w:numPr>
                <w:ilvl w:val="0"/>
                <w:numId w:val="41"/>
              </w:numPr>
              <w:suppressAutoHyphens/>
              <w:ind w:right="-18"/>
              <w:jc w:val="center"/>
              <w:rPr>
                <w:bCs/>
              </w:rPr>
            </w:pPr>
          </w:p>
        </w:tc>
        <w:tc>
          <w:tcPr>
            <w:tcW w:w="4338" w:type="dxa"/>
            <w:shd w:val="clear" w:color="auto" w:fill="auto"/>
            <w:vAlign w:val="center"/>
          </w:tcPr>
          <w:p w:rsidR="00112E63" w:rsidRPr="00DC2772" w:rsidRDefault="00DC2772" w:rsidP="009164E7">
            <w:pPr>
              <w:pStyle w:val="BodyText"/>
              <w:jc w:val="both"/>
              <w:rPr>
                <w:sz w:val="24"/>
              </w:rPr>
            </w:pPr>
            <w:r w:rsidRPr="00DC2772">
              <w:rPr>
                <w:sz w:val="24"/>
                <w:szCs w:val="28"/>
              </w:rPr>
              <w:t>Conservation of Key Archaeological Sites</w:t>
            </w:r>
            <w:r w:rsidR="009164E7">
              <w:rPr>
                <w:sz w:val="24"/>
                <w:szCs w:val="28"/>
              </w:rPr>
              <w:t xml:space="preserve"> &amp; Monuments in Khyber Pakhtunkhwa Merged Areas. </w:t>
            </w:r>
          </w:p>
        </w:tc>
        <w:tc>
          <w:tcPr>
            <w:tcW w:w="1547" w:type="dxa"/>
            <w:shd w:val="clear" w:color="auto" w:fill="auto"/>
            <w:vAlign w:val="center"/>
          </w:tcPr>
          <w:p w:rsidR="00112E63" w:rsidRPr="006A112E" w:rsidRDefault="00112E63" w:rsidP="00360992">
            <w:pPr>
              <w:suppressAutoHyphens/>
              <w:jc w:val="center"/>
            </w:pPr>
            <w:r w:rsidRPr="006A112E">
              <w:rPr>
                <w:bCs/>
              </w:rPr>
              <w:t>Lump sum</w:t>
            </w:r>
          </w:p>
        </w:tc>
        <w:tc>
          <w:tcPr>
            <w:tcW w:w="2070" w:type="dxa"/>
            <w:shd w:val="clear" w:color="auto" w:fill="auto"/>
            <w:vAlign w:val="center"/>
          </w:tcPr>
          <w:p w:rsidR="00112E63" w:rsidRPr="006A112E" w:rsidRDefault="000F0282" w:rsidP="00360992">
            <w:pPr>
              <w:pStyle w:val="BodyText"/>
              <w:jc w:val="center"/>
              <w:rPr>
                <w:sz w:val="24"/>
              </w:rPr>
            </w:pPr>
            <w:r>
              <w:rPr>
                <w:sz w:val="24"/>
              </w:rPr>
              <w:t>6</w:t>
            </w:r>
            <w:r w:rsidR="00112E63" w:rsidRPr="006A112E">
              <w:rPr>
                <w:sz w:val="24"/>
              </w:rPr>
              <w:t>,</w:t>
            </w:r>
            <w:r w:rsidR="00112E63">
              <w:rPr>
                <w:sz w:val="24"/>
              </w:rPr>
              <w:t>0</w:t>
            </w:r>
            <w:r w:rsidR="00112E63" w:rsidRPr="006A112E">
              <w:rPr>
                <w:sz w:val="24"/>
              </w:rPr>
              <w:t>00,000/-</w:t>
            </w:r>
          </w:p>
        </w:tc>
      </w:tr>
      <w:tr w:rsidR="009164E7" w:rsidRPr="006A112E" w:rsidTr="009228F1">
        <w:trPr>
          <w:trHeight w:val="1070"/>
          <w:jc w:val="center"/>
        </w:trPr>
        <w:tc>
          <w:tcPr>
            <w:tcW w:w="837" w:type="dxa"/>
            <w:shd w:val="clear" w:color="auto" w:fill="auto"/>
            <w:vAlign w:val="center"/>
          </w:tcPr>
          <w:p w:rsidR="009164E7" w:rsidRPr="006A112E" w:rsidRDefault="009164E7" w:rsidP="00DC2772">
            <w:pPr>
              <w:numPr>
                <w:ilvl w:val="0"/>
                <w:numId w:val="41"/>
              </w:numPr>
              <w:suppressAutoHyphens/>
              <w:ind w:right="-18"/>
              <w:jc w:val="center"/>
              <w:rPr>
                <w:bCs/>
              </w:rPr>
            </w:pPr>
          </w:p>
        </w:tc>
        <w:tc>
          <w:tcPr>
            <w:tcW w:w="4338" w:type="dxa"/>
            <w:shd w:val="clear" w:color="auto" w:fill="auto"/>
            <w:vAlign w:val="center"/>
          </w:tcPr>
          <w:p w:rsidR="009164E7" w:rsidRPr="00DC2772" w:rsidRDefault="009164E7" w:rsidP="009164E7">
            <w:pPr>
              <w:pStyle w:val="BodyText"/>
              <w:jc w:val="both"/>
              <w:rPr>
                <w:sz w:val="24"/>
              </w:rPr>
            </w:pPr>
            <w:r w:rsidRPr="00DC2772">
              <w:rPr>
                <w:sz w:val="24"/>
                <w:szCs w:val="28"/>
              </w:rPr>
              <w:t>Preservation of Key Archaeological Sites</w:t>
            </w:r>
            <w:r>
              <w:rPr>
                <w:sz w:val="24"/>
                <w:szCs w:val="28"/>
              </w:rPr>
              <w:t xml:space="preserve"> &amp; Monuments in Khyber Pakhtunkhwa Merged Areas.</w:t>
            </w:r>
          </w:p>
        </w:tc>
        <w:tc>
          <w:tcPr>
            <w:tcW w:w="1547" w:type="dxa"/>
            <w:shd w:val="clear" w:color="auto" w:fill="auto"/>
            <w:vAlign w:val="center"/>
          </w:tcPr>
          <w:p w:rsidR="009164E7" w:rsidRPr="006A112E" w:rsidRDefault="009164E7" w:rsidP="00360992">
            <w:pPr>
              <w:suppressAutoHyphens/>
              <w:jc w:val="center"/>
            </w:pPr>
            <w:r w:rsidRPr="006A112E">
              <w:rPr>
                <w:bCs/>
              </w:rPr>
              <w:t>Lump sum</w:t>
            </w:r>
          </w:p>
        </w:tc>
        <w:tc>
          <w:tcPr>
            <w:tcW w:w="2070" w:type="dxa"/>
            <w:shd w:val="clear" w:color="auto" w:fill="auto"/>
            <w:vAlign w:val="center"/>
          </w:tcPr>
          <w:p w:rsidR="009164E7" w:rsidRPr="006A112E" w:rsidRDefault="000F0282" w:rsidP="00360992">
            <w:pPr>
              <w:pStyle w:val="BodyText"/>
              <w:jc w:val="center"/>
              <w:rPr>
                <w:sz w:val="24"/>
              </w:rPr>
            </w:pPr>
            <w:r>
              <w:rPr>
                <w:sz w:val="24"/>
              </w:rPr>
              <w:t>4</w:t>
            </w:r>
            <w:r w:rsidR="009164E7" w:rsidRPr="006A112E">
              <w:rPr>
                <w:sz w:val="24"/>
              </w:rPr>
              <w:t>,</w:t>
            </w:r>
            <w:r w:rsidR="009164E7">
              <w:rPr>
                <w:sz w:val="24"/>
              </w:rPr>
              <w:t>0</w:t>
            </w:r>
            <w:r w:rsidR="009164E7" w:rsidRPr="006A112E">
              <w:rPr>
                <w:sz w:val="24"/>
              </w:rPr>
              <w:t>00,000/-</w:t>
            </w:r>
          </w:p>
        </w:tc>
      </w:tr>
      <w:tr w:rsidR="009164E7" w:rsidRPr="006A112E" w:rsidTr="009228F1">
        <w:trPr>
          <w:trHeight w:val="1160"/>
          <w:jc w:val="center"/>
        </w:trPr>
        <w:tc>
          <w:tcPr>
            <w:tcW w:w="837" w:type="dxa"/>
            <w:shd w:val="clear" w:color="auto" w:fill="auto"/>
            <w:vAlign w:val="center"/>
          </w:tcPr>
          <w:p w:rsidR="009164E7" w:rsidRPr="006A112E" w:rsidRDefault="009164E7" w:rsidP="00DC2772">
            <w:pPr>
              <w:numPr>
                <w:ilvl w:val="0"/>
                <w:numId w:val="41"/>
              </w:numPr>
              <w:suppressAutoHyphens/>
              <w:ind w:right="-18"/>
              <w:jc w:val="center"/>
              <w:rPr>
                <w:bCs/>
              </w:rPr>
            </w:pPr>
          </w:p>
        </w:tc>
        <w:tc>
          <w:tcPr>
            <w:tcW w:w="4338" w:type="dxa"/>
            <w:shd w:val="clear" w:color="auto" w:fill="auto"/>
            <w:vAlign w:val="center"/>
          </w:tcPr>
          <w:p w:rsidR="009164E7" w:rsidRPr="00DC2772" w:rsidRDefault="009164E7" w:rsidP="00360992">
            <w:pPr>
              <w:pStyle w:val="BodyText"/>
              <w:jc w:val="both"/>
              <w:rPr>
                <w:sz w:val="24"/>
              </w:rPr>
            </w:pPr>
            <w:r w:rsidRPr="00DC2772">
              <w:rPr>
                <w:sz w:val="24"/>
                <w:szCs w:val="28"/>
              </w:rPr>
              <w:t>Development of Key Archaeological Sites</w:t>
            </w:r>
            <w:r>
              <w:rPr>
                <w:sz w:val="24"/>
                <w:szCs w:val="28"/>
              </w:rPr>
              <w:t xml:space="preserve"> &amp; Monuments in Khyber Pakhtunkhwa Merged Areas.</w:t>
            </w:r>
          </w:p>
        </w:tc>
        <w:tc>
          <w:tcPr>
            <w:tcW w:w="1547" w:type="dxa"/>
            <w:shd w:val="clear" w:color="auto" w:fill="auto"/>
            <w:vAlign w:val="center"/>
          </w:tcPr>
          <w:p w:rsidR="009164E7" w:rsidRPr="006A112E" w:rsidRDefault="009164E7" w:rsidP="00360992">
            <w:pPr>
              <w:suppressAutoHyphens/>
              <w:jc w:val="center"/>
            </w:pPr>
            <w:r w:rsidRPr="006A112E">
              <w:rPr>
                <w:bCs/>
              </w:rPr>
              <w:t>Lump sum</w:t>
            </w:r>
          </w:p>
        </w:tc>
        <w:tc>
          <w:tcPr>
            <w:tcW w:w="2070" w:type="dxa"/>
            <w:shd w:val="clear" w:color="auto" w:fill="auto"/>
            <w:vAlign w:val="center"/>
          </w:tcPr>
          <w:p w:rsidR="009164E7" w:rsidRPr="006A112E" w:rsidRDefault="00DF5249" w:rsidP="00360992">
            <w:pPr>
              <w:pStyle w:val="BodyText"/>
              <w:jc w:val="center"/>
              <w:rPr>
                <w:sz w:val="24"/>
              </w:rPr>
            </w:pPr>
            <w:r>
              <w:rPr>
                <w:sz w:val="24"/>
              </w:rPr>
              <w:t>2</w:t>
            </w:r>
            <w:r w:rsidR="009164E7" w:rsidRPr="006A112E">
              <w:rPr>
                <w:sz w:val="24"/>
              </w:rPr>
              <w:t>,</w:t>
            </w:r>
            <w:r w:rsidR="009164E7">
              <w:rPr>
                <w:sz w:val="24"/>
              </w:rPr>
              <w:t>0</w:t>
            </w:r>
            <w:r w:rsidR="009164E7" w:rsidRPr="006A112E">
              <w:rPr>
                <w:sz w:val="24"/>
              </w:rPr>
              <w:t>00,000/-</w:t>
            </w:r>
          </w:p>
        </w:tc>
      </w:tr>
      <w:tr w:rsidR="000F0282" w:rsidRPr="006A112E" w:rsidTr="009228F1">
        <w:trPr>
          <w:trHeight w:val="1160"/>
          <w:jc w:val="center"/>
        </w:trPr>
        <w:tc>
          <w:tcPr>
            <w:tcW w:w="837" w:type="dxa"/>
            <w:shd w:val="clear" w:color="auto" w:fill="auto"/>
            <w:vAlign w:val="center"/>
          </w:tcPr>
          <w:p w:rsidR="000F0282" w:rsidRPr="006A112E" w:rsidRDefault="000F0282" w:rsidP="00DC2772">
            <w:pPr>
              <w:numPr>
                <w:ilvl w:val="0"/>
                <w:numId w:val="41"/>
              </w:numPr>
              <w:suppressAutoHyphens/>
              <w:ind w:right="-18"/>
              <w:jc w:val="center"/>
              <w:rPr>
                <w:bCs/>
              </w:rPr>
            </w:pPr>
          </w:p>
        </w:tc>
        <w:tc>
          <w:tcPr>
            <w:tcW w:w="4338" w:type="dxa"/>
            <w:shd w:val="clear" w:color="auto" w:fill="auto"/>
            <w:vAlign w:val="center"/>
          </w:tcPr>
          <w:p w:rsidR="000F0282" w:rsidRPr="00DC2772" w:rsidRDefault="000F0282" w:rsidP="00360992">
            <w:pPr>
              <w:pStyle w:val="BodyText"/>
              <w:jc w:val="both"/>
              <w:rPr>
                <w:sz w:val="24"/>
                <w:szCs w:val="28"/>
              </w:rPr>
            </w:pPr>
            <w:r>
              <w:rPr>
                <w:sz w:val="24"/>
                <w:szCs w:val="28"/>
              </w:rPr>
              <w:t>Misc. Works i.e. Sign / Indication Boards, Milestones, Debris removals, wild growth cutting etc.</w:t>
            </w:r>
          </w:p>
        </w:tc>
        <w:tc>
          <w:tcPr>
            <w:tcW w:w="1547" w:type="dxa"/>
            <w:shd w:val="clear" w:color="auto" w:fill="auto"/>
            <w:vAlign w:val="center"/>
          </w:tcPr>
          <w:p w:rsidR="000F0282" w:rsidRPr="006A112E" w:rsidRDefault="000F0282" w:rsidP="00360992">
            <w:pPr>
              <w:suppressAutoHyphens/>
              <w:jc w:val="center"/>
            </w:pPr>
            <w:r w:rsidRPr="006A112E">
              <w:rPr>
                <w:bCs/>
              </w:rPr>
              <w:t>Lump sum</w:t>
            </w:r>
          </w:p>
        </w:tc>
        <w:tc>
          <w:tcPr>
            <w:tcW w:w="2070" w:type="dxa"/>
            <w:shd w:val="clear" w:color="auto" w:fill="auto"/>
            <w:vAlign w:val="center"/>
          </w:tcPr>
          <w:p w:rsidR="000F0282" w:rsidRPr="006A112E" w:rsidRDefault="000F0282" w:rsidP="00360992">
            <w:pPr>
              <w:pStyle w:val="BodyText"/>
              <w:jc w:val="center"/>
              <w:rPr>
                <w:sz w:val="24"/>
              </w:rPr>
            </w:pPr>
            <w:r>
              <w:rPr>
                <w:sz w:val="24"/>
              </w:rPr>
              <w:t>2</w:t>
            </w:r>
            <w:r w:rsidRPr="006A112E">
              <w:rPr>
                <w:sz w:val="24"/>
              </w:rPr>
              <w:t>,</w:t>
            </w:r>
            <w:r>
              <w:rPr>
                <w:sz w:val="24"/>
              </w:rPr>
              <w:t>0</w:t>
            </w:r>
            <w:r w:rsidRPr="006A112E">
              <w:rPr>
                <w:sz w:val="24"/>
              </w:rPr>
              <w:t>00,000/-</w:t>
            </w:r>
          </w:p>
        </w:tc>
      </w:tr>
      <w:tr w:rsidR="00112E63" w:rsidRPr="006A112E" w:rsidTr="009228F1">
        <w:trPr>
          <w:trHeight w:val="341"/>
          <w:jc w:val="center"/>
        </w:trPr>
        <w:tc>
          <w:tcPr>
            <w:tcW w:w="837" w:type="dxa"/>
            <w:shd w:val="clear" w:color="auto" w:fill="auto"/>
            <w:vAlign w:val="center"/>
          </w:tcPr>
          <w:p w:rsidR="00112E63" w:rsidRPr="006A112E" w:rsidRDefault="00112E63" w:rsidP="00360992">
            <w:pPr>
              <w:suppressAutoHyphens/>
              <w:ind w:right="-18"/>
              <w:jc w:val="center"/>
              <w:rPr>
                <w:bCs/>
              </w:rPr>
            </w:pPr>
          </w:p>
        </w:tc>
        <w:tc>
          <w:tcPr>
            <w:tcW w:w="4338" w:type="dxa"/>
            <w:shd w:val="clear" w:color="auto" w:fill="auto"/>
            <w:vAlign w:val="center"/>
          </w:tcPr>
          <w:p w:rsidR="00112E63" w:rsidRPr="006A112E" w:rsidRDefault="00112E63" w:rsidP="00360992">
            <w:pPr>
              <w:pStyle w:val="BodyText"/>
              <w:jc w:val="center"/>
              <w:rPr>
                <w:b/>
                <w:sz w:val="24"/>
              </w:rPr>
            </w:pPr>
            <w:r w:rsidRPr="006A112E">
              <w:rPr>
                <w:b/>
                <w:sz w:val="24"/>
              </w:rPr>
              <w:t>Total: -</w:t>
            </w:r>
          </w:p>
        </w:tc>
        <w:tc>
          <w:tcPr>
            <w:tcW w:w="1547" w:type="dxa"/>
            <w:shd w:val="clear" w:color="auto" w:fill="auto"/>
            <w:vAlign w:val="center"/>
          </w:tcPr>
          <w:p w:rsidR="00112E63" w:rsidRPr="006A112E" w:rsidRDefault="00112E63" w:rsidP="00360992">
            <w:pPr>
              <w:suppressAutoHyphens/>
              <w:jc w:val="center"/>
              <w:rPr>
                <w:b/>
              </w:rPr>
            </w:pPr>
          </w:p>
        </w:tc>
        <w:tc>
          <w:tcPr>
            <w:tcW w:w="2070" w:type="dxa"/>
            <w:shd w:val="clear" w:color="auto" w:fill="auto"/>
            <w:vAlign w:val="center"/>
          </w:tcPr>
          <w:p w:rsidR="00112E63" w:rsidRPr="006A112E" w:rsidRDefault="00DC2772" w:rsidP="00360992">
            <w:pPr>
              <w:jc w:val="center"/>
              <w:rPr>
                <w:b/>
                <w:color w:val="000000"/>
              </w:rPr>
            </w:pPr>
            <w:r>
              <w:rPr>
                <w:b/>
                <w:color w:val="000000"/>
              </w:rPr>
              <w:t>14</w:t>
            </w:r>
            <w:r w:rsidR="00112E63" w:rsidRPr="006A112E">
              <w:rPr>
                <w:b/>
                <w:color w:val="000000"/>
              </w:rPr>
              <w:t>,</w:t>
            </w:r>
            <w:r w:rsidR="00112E63">
              <w:rPr>
                <w:b/>
                <w:color w:val="000000"/>
              </w:rPr>
              <w:t>0</w:t>
            </w:r>
            <w:r w:rsidR="00112E63" w:rsidRPr="006A112E">
              <w:rPr>
                <w:b/>
                <w:color w:val="000000"/>
              </w:rPr>
              <w:t>00,000/-</w:t>
            </w:r>
          </w:p>
        </w:tc>
      </w:tr>
    </w:tbl>
    <w:p w:rsidR="00112E63" w:rsidRDefault="00112E63" w:rsidP="00112E63">
      <w:pPr>
        <w:rPr>
          <w:b/>
          <w:bCs/>
          <w:u w:val="single"/>
        </w:rPr>
      </w:pPr>
    </w:p>
    <w:p w:rsidR="00B1014E" w:rsidRDefault="00112E63" w:rsidP="00923659">
      <w:pPr>
        <w:rPr>
          <w:b/>
          <w:bCs/>
          <w:sz w:val="28"/>
          <w:u w:val="single"/>
        </w:rPr>
      </w:pPr>
      <w:r>
        <w:rPr>
          <w:b/>
          <w:bCs/>
          <w:u w:val="single"/>
        </w:rPr>
        <w:br w:type="page"/>
      </w:r>
      <w:r w:rsidR="00B1014E">
        <w:rPr>
          <w:b/>
          <w:bCs/>
          <w:sz w:val="28"/>
          <w:u w:val="single"/>
        </w:rPr>
        <w:lastRenderedPageBreak/>
        <w:t>(Annexu</w:t>
      </w:r>
      <w:r w:rsidR="00CB1D82">
        <w:rPr>
          <w:b/>
          <w:bCs/>
          <w:sz w:val="28"/>
          <w:u w:val="single"/>
        </w:rPr>
        <w:t>re-</w:t>
      </w:r>
      <w:r w:rsidR="00B1014E">
        <w:rPr>
          <w:b/>
          <w:bCs/>
          <w:sz w:val="28"/>
          <w:u w:val="single"/>
        </w:rPr>
        <w:t>V</w:t>
      </w:r>
      <w:r w:rsidR="00CB1D82">
        <w:rPr>
          <w:b/>
          <w:bCs/>
          <w:sz w:val="28"/>
          <w:u w:val="single"/>
        </w:rPr>
        <w:t>II</w:t>
      </w:r>
      <w:r w:rsidR="00B1014E" w:rsidRPr="00E179FE">
        <w:rPr>
          <w:b/>
          <w:bCs/>
          <w:sz w:val="28"/>
          <w:u w:val="single"/>
        </w:rPr>
        <w:t>)</w:t>
      </w:r>
    </w:p>
    <w:p w:rsidR="00B1014E" w:rsidRPr="00E179FE" w:rsidRDefault="00B1014E" w:rsidP="00B1014E">
      <w:pPr>
        <w:jc w:val="right"/>
        <w:rPr>
          <w:b/>
          <w:bCs/>
          <w:sz w:val="28"/>
          <w:u w:val="single"/>
        </w:rPr>
      </w:pPr>
    </w:p>
    <w:p w:rsidR="00B1014E" w:rsidRPr="006A112E" w:rsidRDefault="00B1014E" w:rsidP="00B1014E">
      <w:pPr>
        <w:spacing w:line="360" w:lineRule="auto"/>
        <w:ind w:left="1440" w:hanging="720"/>
        <w:rPr>
          <w:b/>
          <w:smallCaps/>
          <w:sz w:val="28"/>
          <w:szCs w:val="28"/>
          <w:u w:val="single"/>
        </w:rPr>
      </w:pPr>
      <w:r>
        <w:rPr>
          <w:b/>
          <w:smallCaps/>
          <w:sz w:val="28"/>
          <w:szCs w:val="28"/>
          <w:u w:val="single"/>
        </w:rPr>
        <w:t>Contingencies:</w:t>
      </w:r>
    </w:p>
    <w:p w:rsidR="00B1014E" w:rsidRDefault="00B1014E" w:rsidP="00B1014E">
      <w:pPr>
        <w:rPr>
          <w:b/>
          <w:bCs/>
          <w:u w:val="single"/>
        </w:rPr>
      </w:pPr>
    </w:p>
    <w:tbl>
      <w:tblPr>
        <w:tblW w:w="8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
        <w:gridCol w:w="4460"/>
        <w:gridCol w:w="1440"/>
        <w:gridCol w:w="1800"/>
      </w:tblGrid>
      <w:tr w:rsidR="002D18EB" w:rsidRPr="006A112E" w:rsidTr="002D18EB">
        <w:trPr>
          <w:trHeight w:val="233"/>
          <w:jc w:val="center"/>
        </w:trPr>
        <w:tc>
          <w:tcPr>
            <w:tcW w:w="837" w:type="dxa"/>
            <w:shd w:val="clear" w:color="auto" w:fill="auto"/>
            <w:vAlign w:val="center"/>
          </w:tcPr>
          <w:p w:rsidR="00B1014E" w:rsidRPr="006A112E" w:rsidRDefault="00B1014E" w:rsidP="00360992">
            <w:pPr>
              <w:suppressAutoHyphens/>
              <w:ind w:right="-18"/>
              <w:jc w:val="center"/>
              <w:rPr>
                <w:b/>
                <w:bCs/>
              </w:rPr>
            </w:pPr>
            <w:r w:rsidRPr="006A112E">
              <w:rPr>
                <w:b/>
                <w:bCs/>
              </w:rPr>
              <w:t>S. No.</w:t>
            </w:r>
          </w:p>
        </w:tc>
        <w:tc>
          <w:tcPr>
            <w:tcW w:w="4460" w:type="dxa"/>
            <w:shd w:val="clear" w:color="auto" w:fill="auto"/>
            <w:vAlign w:val="center"/>
          </w:tcPr>
          <w:p w:rsidR="00B1014E" w:rsidRPr="006A112E" w:rsidRDefault="00B1014E" w:rsidP="00360992">
            <w:pPr>
              <w:suppressAutoHyphens/>
              <w:jc w:val="center"/>
              <w:rPr>
                <w:b/>
              </w:rPr>
            </w:pPr>
            <w:r w:rsidRPr="006A112E">
              <w:rPr>
                <w:b/>
              </w:rPr>
              <w:t>Item</w:t>
            </w:r>
          </w:p>
        </w:tc>
        <w:tc>
          <w:tcPr>
            <w:tcW w:w="1440" w:type="dxa"/>
            <w:shd w:val="clear" w:color="auto" w:fill="auto"/>
            <w:vAlign w:val="center"/>
          </w:tcPr>
          <w:p w:rsidR="00B1014E" w:rsidRPr="006A112E" w:rsidRDefault="00B1014E" w:rsidP="00360992">
            <w:pPr>
              <w:suppressAutoHyphens/>
              <w:jc w:val="center"/>
              <w:rPr>
                <w:b/>
              </w:rPr>
            </w:pPr>
            <w:r w:rsidRPr="006A112E">
              <w:rPr>
                <w:b/>
              </w:rPr>
              <w:t>Quantity</w:t>
            </w:r>
          </w:p>
        </w:tc>
        <w:tc>
          <w:tcPr>
            <w:tcW w:w="1800" w:type="dxa"/>
            <w:shd w:val="clear" w:color="auto" w:fill="auto"/>
            <w:vAlign w:val="center"/>
          </w:tcPr>
          <w:p w:rsidR="00B1014E" w:rsidRPr="006A112E" w:rsidRDefault="00B1014E" w:rsidP="00360992">
            <w:pPr>
              <w:suppressAutoHyphens/>
              <w:jc w:val="center"/>
              <w:rPr>
                <w:b/>
                <w:bCs/>
              </w:rPr>
            </w:pPr>
            <w:r w:rsidRPr="006A112E">
              <w:rPr>
                <w:b/>
                <w:bCs/>
              </w:rPr>
              <w:t>Amount</w:t>
            </w:r>
          </w:p>
        </w:tc>
      </w:tr>
      <w:tr w:rsidR="002D18EB" w:rsidRPr="006A112E" w:rsidTr="002D18EB">
        <w:trPr>
          <w:trHeight w:val="494"/>
          <w:jc w:val="center"/>
        </w:trPr>
        <w:tc>
          <w:tcPr>
            <w:tcW w:w="837" w:type="dxa"/>
            <w:shd w:val="clear" w:color="auto" w:fill="auto"/>
            <w:vAlign w:val="center"/>
          </w:tcPr>
          <w:p w:rsidR="00B1014E" w:rsidRPr="006A112E" w:rsidRDefault="00B1014E" w:rsidP="004A63C3">
            <w:pPr>
              <w:numPr>
                <w:ilvl w:val="0"/>
                <w:numId w:val="42"/>
              </w:numPr>
              <w:suppressAutoHyphens/>
              <w:ind w:right="-18"/>
              <w:jc w:val="center"/>
              <w:rPr>
                <w:bCs/>
              </w:rPr>
            </w:pPr>
          </w:p>
        </w:tc>
        <w:tc>
          <w:tcPr>
            <w:tcW w:w="4460" w:type="dxa"/>
            <w:shd w:val="clear" w:color="auto" w:fill="auto"/>
            <w:vAlign w:val="center"/>
          </w:tcPr>
          <w:p w:rsidR="00200320" w:rsidRDefault="00200320" w:rsidP="00200320">
            <w:pPr>
              <w:pStyle w:val="BodyText"/>
              <w:rPr>
                <w:b/>
                <w:sz w:val="24"/>
                <w:u w:val="single"/>
              </w:rPr>
            </w:pPr>
          </w:p>
          <w:p w:rsidR="00B1014E" w:rsidRPr="00200320" w:rsidRDefault="00200320" w:rsidP="00200320">
            <w:pPr>
              <w:pStyle w:val="BodyText"/>
              <w:rPr>
                <w:b/>
                <w:sz w:val="24"/>
                <w:u w:val="single"/>
              </w:rPr>
            </w:pPr>
            <w:r w:rsidRPr="00200320">
              <w:rPr>
                <w:b/>
                <w:sz w:val="24"/>
                <w:u w:val="single"/>
              </w:rPr>
              <w:t>Contingencies:</w:t>
            </w:r>
          </w:p>
          <w:p w:rsidR="00200320" w:rsidRDefault="00200320" w:rsidP="00200320">
            <w:pPr>
              <w:pStyle w:val="BodyText"/>
              <w:rPr>
                <w:sz w:val="24"/>
              </w:rPr>
            </w:pPr>
          </w:p>
          <w:p w:rsidR="00200320" w:rsidRPr="0017570F" w:rsidRDefault="00200320" w:rsidP="00200320">
            <w:pPr>
              <w:jc w:val="both"/>
              <w:rPr>
                <w:bCs/>
              </w:rPr>
            </w:pPr>
            <w:r w:rsidRPr="0017570F">
              <w:rPr>
                <w:bCs/>
              </w:rPr>
              <w:t>Others unforeseen expenditure i.e.</w:t>
            </w:r>
            <w:r>
              <w:rPr>
                <w:bCs/>
              </w:rPr>
              <w:t xml:space="preserve"> POL &amp; Repair/ Maintenance of Vehicles, T.A / D.A, Transportation of Goods, Office Stationery, Newspapers, Periodicals, Books, Advertisement etc. including</w:t>
            </w:r>
            <w:r w:rsidRPr="0017570F">
              <w:rPr>
                <w:bCs/>
              </w:rPr>
              <w:t xml:space="preserve"> hiring of person as per requirement and need of the work on daily wages or service hiring basis </w:t>
            </w:r>
            <w:r>
              <w:rPr>
                <w:bCs/>
              </w:rPr>
              <w:t>@</w:t>
            </w:r>
            <w:r w:rsidRPr="0017570F">
              <w:rPr>
                <w:bCs/>
              </w:rPr>
              <w:t xml:space="preserve"> of pay package of project policy of the Provincial </w:t>
            </w:r>
            <w:proofErr w:type="spellStart"/>
            <w:r w:rsidRPr="0017570F">
              <w:rPr>
                <w:bCs/>
              </w:rPr>
              <w:t>Govt</w:t>
            </w:r>
            <w:proofErr w:type="spellEnd"/>
            <w:r w:rsidRPr="0017570F">
              <w:rPr>
                <w:bCs/>
              </w:rPr>
              <w:t xml:space="preserve">: of Khyber Pakhtunkhwa and Project Allowance </w:t>
            </w:r>
            <w:r>
              <w:rPr>
                <w:bCs/>
              </w:rPr>
              <w:t xml:space="preserve">and Honoraria </w:t>
            </w:r>
            <w:r w:rsidRPr="0017570F">
              <w:rPr>
                <w:bCs/>
              </w:rPr>
              <w:t>to staff associated with project.</w:t>
            </w:r>
          </w:p>
          <w:p w:rsidR="00200320" w:rsidRPr="006A112E" w:rsidRDefault="00200320" w:rsidP="00200320">
            <w:pPr>
              <w:pStyle w:val="BodyText"/>
              <w:rPr>
                <w:sz w:val="24"/>
              </w:rPr>
            </w:pPr>
          </w:p>
        </w:tc>
        <w:tc>
          <w:tcPr>
            <w:tcW w:w="1440" w:type="dxa"/>
            <w:shd w:val="clear" w:color="auto" w:fill="auto"/>
            <w:vAlign w:val="center"/>
          </w:tcPr>
          <w:p w:rsidR="00B1014E" w:rsidRPr="006A112E" w:rsidRDefault="00B1014E" w:rsidP="00360992">
            <w:pPr>
              <w:suppressAutoHyphens/>
              <w:jc w:val="center"/>
            </w:pPr>
            <w:r w:rsidRPr="006A112E">
              <w:rPr>
                <w:bCs/>
              </w:rPr>
              <w:t>Lump sum</w:t>
            </w:r>
          </w:p>
        </w:tc>
        <w:tc>
          <w:tcPr>
            <w:tcW w:w="1800" w:type="dxa"/>
            <w:shd w:val="clear" w:color="auto" w:fill="auto"/>
            <w:vAlign w:val="center"/>
          </w:tcPr>
          <w:p w:rsidR="00B1014E" w:rsidRPr="006A112E" w:rsidRDefault="007747DB" w:rsidP="007747DB">
            <w:pPr>
              <w:pStyle w:val="BodyText"/>
              <w:jc w:val="center"/>
              <w:rPr>
                <w:sz w:val="24"/>
              </w:rPr>
            </w:pPr>
            <w:r>
              <w:rPr>
                <w:sz w:val="24"/>
              </w:rPr>
              <w:t>5</w:t>
            </w:r>
            <w:r w:rsidR="00B1014E" w:rsidRPr="006A112E">
              <w:rPr>
                <w:sz w:val="24"/>
              </w:rPr>
              <w:t>,</w:t>
            </w:r>
            <w:r>
              <w:rPr>
                <w:sz w:val="24"/>
              </w:rPr>
              <w:t>458</w:t>
            </w:r>
            <w:r w:rsidR="00B1014E" w:rsidRPr="006A112E">
              <w:rPr>
                <w:sz w:val="24"/>
              </w:rPr>
              <w:t>,000/-</w:t>
            </w:r>
          </w:p>
        </w:tc>
      </w:tr>
      <w:tr w:rsidR="002D18EB" w:rsidRPr="006A112E" w:rsidTr="002D18EB">
        <w:trPr>
          <w:trHeight w:val="341"/>
          <w:jc w:val="center"/>
        </w:trPr>
        <w:tc>
          <w:tcPr>
            <w:tcW w:w="837" w:type="dxa"/>
            <w:shd w:val="clear" w:color="auto" w:fill="auto"/>
            <w:vAlign w:val="center"/>
          </w:tcPr>
          <w:p w:rsidR="00B1014E" w:rsidRPr="006A112E" w:rsidRDefault="00B1014E" w:rsidP="00360992">
            <w:pPr>
              <w:suppressAutoHyphens/>
              <w:ind w:right="-18"/>
              <w:jc w:val="center"/>
              <w:rPr>
                <w:bCs/>
              </w:rPr>
            </w:pPr>
          </w:p>
        </w:tc>
        <w:tc>
          <w:tcPr>
            <w:tcW w:w="4460" w:type="dxa"/>
            <w:shd w:val="clear" w:color="auto" w:fill="auto"/>
            <w:vAlign w:val="center"/>
          </w:tcPr>
          <w:p w:rsidR="00B1014E" w:rsidRPr="006A112E" w:rsidRDefault="00B1014E" w:rsidP="00360992">
            <w:pPr>
              <w:pStyle w:val="BodyText"/>
              <w:jc w:val="center"/>
              <w:rPr>
                <w:b/>
                <w:sz w:val="24"/>
              </w:rPr>
            </w:pPr>
            <w:r w:rsidRPr="006A112E">
              <w:rPr>
                <w:b/>
                <w:sz w:val="24"/>
              </w:rPr>
              <w:t>Total: -</w:t>
            </w:r>
          </w:p>
        </w:tc>
        <w:tc>
          <w:tcPr>
            <w:tcW w:w="1440" w:type="dxa"/>
            <w:shd w:val="clear" w:color="auto" w:fill="auto"/>
            <w:vAlign w:val="center"/>
          </w:tcPr>
          <w:p w:rsidR="00B1014E" w:rsidRPr="006A112E" w:rsidRDefault="00B1014E" w:rsidP="00360992">
            <w:pPr>
              <w:suppressAutoHyphens/>
              <w:jc w:val="center"/>
              <w:rPr>
                <w:b/>
              </w:rPr>
            </w:pPr>
          </w:p>
        </w:tc>
        <w:tc>
          <w:tcPr>
            <w:tcW w:w="1800" w:type="dxa"/>
            <w:shd w:val="clear" w:color="auto" w:fill="auto"/>
            <w:vAlign w:val="center"/>
          </w:tcPr>
          <w:p w:rsidR="00B1014E" w:rsidRPr="006A112E" w:rsidRDefault="007747DB" w:rsidP="007747DB">
            <w:pPr>
              <w:jc w:val="center"/>
              <w:rPr>
                <w:b/>
                <w:color w:val="000000"/>
              </w:rPr>
            </w:pPr>
            <w:r>
              <w:rPr>
                <w:b/>
                <w:color w:val="000000"/>
              </w:rPr>
              <w:t>5</w:t>
            </w:r>
            <w:r w:rsidR="00B1014E" w:rsidRPr="006A112E">
              <w:rPr>
                <w:b/>
                <w:color w:val="000000"/>
              </w:rPr>
              <w:t>,</w:t>
            </w:r>
            <w:r>
              <w:rPr>
                <w:b/>
                <w:color w:val="000000"/>
              </w:rPr>
              <w:t>458</w:t>
            </w:r>
            <w:r w:rsidR="00B1014E" w:rsidRPr="006A112E">
              <w:rPr>
                <w:b/>
                <w:color w:val="000000"/>
              </w:rPr>
              <w:t>,000/-</w:t>
            </w:r>
          </w:p>
        </w:tc>
      </w:tr>
    </w:tbl>
    <w:p w:rsidR="00B1014E" w:rsidRDefault="00B1014E" w:rsidP="00B1014E">
      <w:pPr>
        <w:rPr>
          <w:b/>
          <w:bCs/>
          <w:u w:val="single"/>
        </w:rPr>
      </w:pPr>
    </w:p>
    <w:p w:rsidR="00342CA6" w:rsidRDefault="00B55C48">
      <w:pPr>
        <w:rPr>
          <w:b/>
          <w:bCs/>
          <w:u w:val="single"/>
        </w:rPr>
        <w:sectPr w:rsidR="00342CA6" w:rsidSect="00175551">
          <w:pgSz w:w="11907" w:h="16839" w:code="9"/>
          <w:pgMar w:top="720" w:right="1008" w:bottom="1627" w:left="1354" w:header="720" w:footer="720" w:gutter="0"/>
          <w:cols w:space="720"/>
          <w:docGrid w:linePitch="360"/>
        </w:sectPr>
      </w:pPr>
      <w:r>
        <w:rPr>
          <w:b/>
          <w:bCs/>
          <w:u w:val="single"/>
        </w:rPr>
        <w:br w:type="page"/>
      </w:r>
    </w:p>
    <w:p w:rsidR="00B55C48" w:rsidRDefault="00B55C48">
      <w:pPr>
        <w:rPr>
          <w:b/>
          <w:bCs/>
          <w:u w:val="single"/>
        </w:rPr>
      </w:pPr>
    </w:p>
    <w:p w:rsidR="008E7CE2" w:rsidRDefault="008E7CE2" w:rsidP="008E7CE2">
      <w:pPr>
        <w:jc w:val="right"/>
        <w:rPr>
          <w:b/>
          <w:bCs/>
          <w:sz w:val="28"/>
          <w:u w:val="single"/>
        </w:rPr>
      </w:pPr>
      <w:r>
        <w:rPr>
          <w:b/>
          <w:bCs/>
          <w:sz w:val="28"/>
          <w:u w:val="single"/>
        </w:rPr>
        <w:t>(Annexu</w:t>
      </w:r>
      <w:r w:rsidR="00CB1D82">
        <w:rPr>
          <w:b/>
          <w:bCs/>
          <w:sz w:val="28"/>
          <w:u w:val="single"/>
        </w:rPr>
        <w:t>re-</w:t>
      </w:r>
      <w:r>
        <w:rPr>
          <w:b/>
          <w:bCs/>
          <w:sz w:val="28"/>
          <w:u w:val="single"/>
        </w:rPr>
        <w:t>V</w:t>
      </w:r>
      <w:r w:rsidR="00CB1D82">
        <w:rPr>
          <w:b/>
          <w:bCs/>
          <w:sz w:val="28"/>
          <w:u w:val="single"/>
        </w:rPr>
        <w:t>III</w:t>
      </w:r>
      <w:r w:rsidRPr="00E179FE">
        <w:rPr>
          <w:b/>
          <w:bCs/>
          <w:sz w:val="28"/>
          <w:u w:val="single"/>
        </w:rPr>
        <w:t>)</w:t>
      </w:r>
    </w:p>
    <w:p w:rsidR="008E7CE2" w:rsidRPr="00E179FE" w:rsidRDefault="008E7CE2" w:rsidP="008E7CE2">
      <w:pPr>
        <w:jc w:val="right"/>
        <w:rPr>
          <w:b/>
          <w:bCs/>
          <w:sz w:val="28"/>
          <w:u w:val="single"/>
        </w:rPr>
      </w:pPr>
    </w:p>
    <w:p w:rsidR="00647056" w:rsidRPr="006D0486" w:rsidRDefault="006D0486" w:rsidP="00647056">
      <w:pPr>
        <w:jc w:val="center"/>
        <w:rPr>
          <w:b/>
          <w:bCs/>
          <w:smallCaps/>
          <w:sz w:val="32"/>
          <w:szCs w:val="32"/>
          <w:u w:val="single"/>
        </w:rPr>
      </w:pPr>
      <w:proofErr w:type="gramStart"/>
      <w:r w:rsidRPr="006D0486">
        <w:rPr>
          <w:b/>
          <w:bCs/>
          <w:smallCaps/>
          <w:sz w:val="32"/>
          <w:szCs w:val="32"/>
          <w:u w:val="single"/>
        </w:rPr>
        <w:t>Staff Job Justification, Description And Qualification.</w:t>
      </w:r>
      <w:proofErr w:type="gramEnd"/>
    </w:p>
    <w:p w:rsidR="00823FB7" w:rsidRPr="00647056" w:rsidRDefault="00823FB7" w:rsidP="00647056">
      <w:pPr>
        <w:jc w:val="center"/>
        <w:rPr>
          <w:b/>
          <w:bCs/>
          <w:lang w:val="en-US"/>
        </w:rPr>
      </w:pPr>
    </w:p>
    <w:tbl>
      <w:tblPr>
        <w:tblpPr w:leftFromText="180" w:rightFromText="180" w:vertAnchor="text" w:horzAnchor="margin" w:tblpXSpec="center" w:tblpY="170"/>
        <w:tblW w:w="14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2572"/>
        <w:gridCol w:w="5130"/>
        <w:gridCol w:w="2700"/>
        <w:gridCol w:w="3641"/>
      </w:tblGrid>
      <w:tr w:rsidR="00342CA6" w:rsidRPr="00DE3354" w:rsidTr="007E7866">
        <w:trPr>
          <w:trHeight w:val="576"/>
        </w:trPr>
        <w:tc>
          <w:tcPr>
            <w:tcW w:w="776" w:type="dxa"/>
            <w:shd w:val="clear" w:color="auto" w:fill="auto"/>
          </w:tcPr>
          <w:p w:rsidR="00342CA6" w:rsidRPr="0067740D" w:rsidRDefault="00342CA6" w:rsidP="0067740D">
            <w:pPr>
              <w:rPr>
                <w:b/>
              </w:rPr>
            </w:pPr>
            <w:r w:rsidRPr="0067740D">
              <w:rPr>
                <w:b/>
              </w:rPr>
              <w:t>S.</w:t>
            </w:r>
            <w:r w:rsidR="00386996">
              <w:rPr>
                <w:b/>
              </w:rPr>
              <w:t xml:space="preserve"> </w:t>
            </w:r>
            <w:bookmarkStart w:id="0" w:name="_GoBack"/>
            <w:bookmarkEnd w:id="0"/>
            <w:r w:rsidRPr="0067740D">
              <w:rPr>
                <w:b/>
              </w:rPr>
              <w:t>No.</w:t>
            </w:r>
          </w:p>
        </w:tc>
        <w:tc>
          <w:tcPr>
            <w:tcW w:w="2572" w:type="dxa"/>
            <w:shd w:val="clear" w:color="auto" w:fill="auto"/>
          </w:tcPr>
          <w:p w:rsidR="00342CA6" w:rsidRPr="00DE3354" w:rsidRDefault="00342CA6" w:rsidP="00360992">
            <w:pPr>
              <w:rPr>
                <w:b/>
              </w:rPr>
            </w:pPr>
            <w:r w:rsidRPr="00DE3354">
              <w:rPr>
                <w:b/>
              </w:rPr>
              <w:t xml:space="preserve">Designation </w:t>
            </w:r>
          </w:p>
        </w:tc>
        <w:tc>
          <w:tcPr>
            <w:tcW w:w="5130" w:type="dxa"/>
          </w:tcPr>
          <w:p w:rsidR="00342CA6" w:rsidRPr="00DE3354" w:rsidRDefault="00342CA6" w:rsidP="00360992">
            <w:pPr>
              <w:rPr>
                <w:b/>
              </w:rPr>
            </w:pPr>
            <w:r w:rsidRPr="006D0486">
              <w:rPr>
                <w:b/>
                <w:smallCaps/>
              </w:rPr>
              <w:t>Justification</w:t>
            </w:r>
          </w:p>
        </w:tc>
        <w:tc>
          <w:tcPr>
            <w:tcW w:w="2700" w:type="dxa"/>
            <w:shd w:val="clear" w:color="auto" w:fill="auto"/>
          </w:tcPr>
          <w:p w:rsidR="00342CA6" w:rsidRPr="00DE3354" w:rsidRDefault="00342CA6" w:rsidP="00360992">
            <w:pPr>
              <w:rPr>
                <w:b/>
              </w:rPr>
            </w:pPr>
            <w:r w:rsidRPr="00DE3354">
              <w:rPr>
                <w:b/>
              </w:rPr>
              <w:t xml:space="preserve">Qualification </w:t>
            </w:r>
          </w:p>
        </w:tc>
        <w:tc>
          <w:tcPr>
            <w:tcW w:w="3641" w:type="dxa"/>
            <w:shd w:val="clear" w:color="auto" w:fill="auto"/>
          </w:tcPr>
          <w:p w:rsidR="00342CA6" w:rsidRPr="00DE3354" w:rsidRDefault="00342CA6" w:rsidP="00360992">
            <w:pPr>
              <w:rPr>
                <w:b/>
              </w:rPr>
            </w:pPr>
            <w:r w:rsidRPr="00DE3354">
              <w:rPr>
                <w:b/>
              </w:rPr>
              <w:t xml:space="preserve">Job description </w:t>
            </w:r>
          </w:p>
        </w:tc>
      </w:tr>
      <w:tr w:rsidR="008229F6" w:rsidRPr="00DE3354" w:rsidTr="007E7866">
        <w:trPr>
          <w:trHeight w:val="576"/>
        </w:trPr>
        <w:tc>
          <w:tcPr>
            <w:tcW w:w="776" w:type="dxa"/>
            <w:shd w:val="clear" w:color="auto" w:fill="auto"/>
          </w:tcPr>
          <w:p w:rsidR="008229F6" w:rsidRDefault="008229F6" w:rsidP="0067740D"/>
          <w:p w:rsidR="0067740D" w:rsidRPr="00DE3354" w:rsidRDefault="007E7866" w:rsidP="0067740D">
            <w:pPr>
              <w:jc w:val="center"/>
            </w:pPr>
            <w:r>
              <w:t>1</w:t>
            </w:r>
            <w:r w:rsidR="0067740D">
              <w:t>.</w:t>
            </w:r>
          </w:p>
        </w:tc>
        <w:tc>
          <w:tcPr>
            <w:tcW w:w="2572" w:type="dxa"/>
            <w:shd w:val="clear" w:color="auto" w:fill="auto"/>
          </w:tcPr>
          <w:p w:rsidR="0067740D" w:rsidRDefault="0067740D" w:rsidP="00360992">
            <w:pPr>
              <w:jc w:val="both"/>
            </w:pPr>
          </w:p>
          <w:p w:rsidR="008229F6" w:rsidRPr="00DE3354" w:rsidRDefault="008229F6" w:rsidP="00360992">
            <w:pPr>
              <w:jc w:val="both"/>
            </w:pPr>
            <w:r w:rsidRPr="00DE3354">
              <w:t>Graduate Archaeologist (BPS-16)</w:t>
            </w:r>
          </w:p>
        </w:tc>
        <w:tc>
          <w:tcPr>
            <w:tcW w:w="5130" w:type="dxa"/>
          </w:tcPr>
          <w:p w:rsidR="0067740D" w:rsidRDefault="0067740D" w:rsidP="000A0382">
            <w:pPr>
              <w:jc w:val="both"/>
            </w:pPr>
          </w:p>
          <w:p w:rsidR="008229F6" w:rsidRDefault="008229F6" w:rsidP="000A0382">
            <w:pPr>
              <w:jc w:val="both"/>
            </w:pPr>
            <w:r w:rsidRPr="00DE3354">
              <w:t xml:space="preserve">Excavation </w:t>
            </w:r>
            <w:r w:rsidR="00303352" w:rsidRPr="00DE3354">
              <w:t xml:space="preserve">in </w:t>
            </w:r>
            <w:r w:rsidR="00303352">
              <w:t>f</w:t>
            </w:r>
            <w:r w:rsidR="00303352" w:rsidRPr="00DE3354">
              <w:t>act</w:t>
            </w:r>
            <w:r w:rsidRPr="00DE3354">
              <w:t xml:space="preserve"> is the job of an archaeologist. They will be responsible for making site selection &amp; conducting a scientific and systematic exploration and excavation. They will also be responsible for recording the dugout antiquities and their proper storage and study. They will also prepare and submit proper excavation reports for publication purpose.</w:t>
            </w:r>
          </w:p>
          <w:p w:rsidR="0067740D" w:rsidRPr="00DE3354" w:rsidRDefault="0067740D" w:rsidP="000A0382">
            <w:pPr>
              <w:jc w:val="both"/>
            </w:pPr>
          </w:p>
        </w:tc>
        <w:tc>
          <w:tcPr>
            <w:tcW w:w="2700" w:type="dxa"/>
            <w:shd w:val="clear" w:color="auto" w:fill="auto"/>
          </w:tcPr>
          <w:p w:rsidR="0067740D" w:rsidRDefault="0067740D" w:rsidP="00360992">
            <w:pPr>
              <w:jc w:val="both"/>
            </w:pPr>
          </w:p>
          <w:p w:rsidR="00EF4350" w:rsidRPr="00DE3354" w:rsidRDefault="008229F6" w:rsidP="00360992">
            <w:pPr>
              <w:jc w:val="both"/>
            </w:pPr>
            <w:r w:rsidRPr="00DE3354">
              <w:t>Master Degree in Archaeology from a recognized University.</w:t>
            </w:r>
          </w:p>
        </w:tc>
        <w:tc>
          <w:tcPr>
            <w:tcW w:w="3641" w:type="dxa"/>
            <w:shd w:val="clear" w:color="auto" w:fill="auto"/>
          </w:tcPr>
          <w:p w:rsidR="0067740D" w:rsidRDefault="0067740D" w:rsidP="00360992">
            <w:pPr>
              <w:pStyle w:val="ListParagraph"/>
              <w:ind w:left="499" w:hanging="360"/>
              <w:jc w:val="both"/>
            </w:pPr>
          </w:p>
          <w:p w:rsidR="008229F6" w:rsidRDefault="008229F6" w:rsidP="00360992">
            <w:pPr>
              <w:numPr>
                <w:ilvl w:val="0"/>
                <w:numId w:val="49"/>
              </w:numPr>
              <w:ind w:left="499"/>
              <w:jc w:val="both"/>
            </w:pPr>
            <w:r w:rsidRPr="00DE3354">
              <w:t>E</w:t>
            </w:r>
            <w:r w:rsidR="00360992">
              <w:t>xcavation.</w:t>
            </w:r>
          </w:p>
          <w:p w:rsidR="00360992" w:rsidRPr="00DE3354" w:rsidRDefault="00360992" w:rsidP="00360992">
            <w:pPr>
              <w:ind w:left="499"/>
              <w:jc w:val="both"/>
            </w:pPr>
          </w:p>
          <w:p w:rsidR="008229F6" w:rsidRPr="00DE3354" w:rsidRDefault="008229F6" w:rsidP="00360992">
            <w:pPr>
              <w:numPr>
                <w:ilvl w:val="0"/>
                <w:numId w:val="49"/>
              </w:numPr>
              <w:ind w:left="499"/>
              <w:jc w:val="both"/>
            </w:pPr>
            <w:r w:rsidRPr="00DE3354">
              <w:t>Preparation of reports under the guidance of Professional Archaeologist.</w:t>
            </w:r>
          </w:p>
          <w:p w:rsidR="008229F6" w:rsidRPr="00DE3354" w:rsidRDefault="008229F6" w:rsidP="00360992">
            <w:pPr>
              <w:ind w:left="499" w:hanging="360"/>
              <w:jc w:val="both"/>
            </w:pPr>
          </w:p>
        </w:tc>
      </w:tr>
      <w:tr w:rsidR="003023A0" w:rsidRPr="00DE3354" w:rsidTr="003023A0">
        <w:trPr>
          <w:trHeight w:val="576"/>
        </w:trPr>
        <w:tc>
          <w:tcPr>
            <w:tcW w:w="776" w:type="dxa"/>
            <w:shd w:val="clear" w:color="auto" w:fill="auto"/>
          </w:tcPr>
          <w:p w:rsidR="003023A0" w:rsidRDefault="003023A0" w:rsidP="00C64B79">
            <w:pPr>
              <w:jc w:val="center"/>
            </w:pPr>
          </w:p>
          <w:p w:rsidR="003023A0" w:rsidRPr="00DE3354" w:rsidRDefault="003023A0" w:rsidP="00C64B79">
            <w:pPr>
              <w:jc w:val="center"/>
            </w:pPr>
            <w:r>
              <w:t>2.</w:t>
            </w:r>
          </w:p>
        </w:tc>
        <w:tc>
          <w:tcPr>
            <w:tcW w:w="2572" w:type="dxa"/>
            <w:shd w:val="clear" w:color="auto" w:fill="auto"/>
          </w:tcPr>
          <w:p w:rsidR="003023A0" w:rsidRDefault="003023A0" w:rsidP="00C64B79">
            <w:pPr>
              <w:rPr>
                <w:bCs/>
              </w:rPr>
            </w:pPr>
          </w:p>
          <w:p w:rsidR="003023A0" w:rsidRPr="00DE3354" w:rsidRDefault="003023A0" w:rsidP="00C64B79">
            <w:pPr>
              <w:rPr>
                <w:bCs/>
              </w:rPr>
            </w:pPr>
            <w:r w:rsidRPr="00DE3354">
              <w:rPr>
                <w:bCs/>
              </w:rPr>
              <w:t>GIS Specialist</w:t>
            </w:r>
            <w:r>
              <w:rPr>
                <w:bCs/>
              </w:rPr>
              <w:t xml:space="preserve"> </w:t>
            </w:r>
            <w:r w:rsidRPr="00DE3354">
              <w:rPr>
                <w:bCs/>
              </w:rPr>
              <w:t>(BPS-16)</w:t>
            </w:r>
          </w:p>
        </w:tc>
        <w:tc>
          <w:tcPr>
            <w:tcW w:w="5130" w:type="dxa"/>
          </w:tcPr>
          <w:p w:rsidR="003023A0" w:rsidRDefault="003023A0" w:rsidP="00C64B79">
            <w:pPr>
              <w:jc w:val="both"/>
            </w:pPr>
          </w:p>
          <w:p w:rsidR="003023A0" w:rsidRDefault="003023A0" w:rsidP="00C64B79">
            <w:pPr>
              <w:jc w:val="both"/>
            </w:pPr>
            <w:r w:rsidRPr="00DE3354">
              <w:t>The GIS Specialist will be appointed to accompany the survey and documentation team for GPS reading and cultural mapping on GIS regarding the British era monuments in the province of Khyber Pakhtunkhwa. He will submit periodical report to the Director of Archaeology &amp; Museums. Any other task assigned by the senior staff.</w:t>
            </w:r>
          </w:p>
          <w:p w:rsidR="003023A0" w:rsidRPr="00A43F9D" w:rsidRDefault="003023A0" w:rsidP="00C64B79">
            <w:pPr>
              <w:jc w:val="both"/>
              <w:rPr>
                <w:b/>
                <w:bCs/>
                <w:u w:val="single"/>
              </w:rPr>
            </w:pPr>
          </w:p>
        </w:tc>
        <w:tc>
          <w:tcPr>
            <w:tcW w:w="2700" w:type="dxa"/>
            <w:shd w:val="clear" w:color="auto" w:fill="auto"/>
          </w:tcPr>
          <w:p w:rsidR="003023A0" w:rsidRDefault="003023A0" w:rsidP="00C64B79">
            <w:pPr>
              <w:pStyle w:val="ListParagraph"/>
              <w:ind w:left="252"/>
              <w:jc w:val="both"/>
              <w:rPr>
                <w:bCs/>
              </w:rPr>
            </w:pPr>
          </w:p>
          <w:p w:rsidR="003023A0" w:rsidRPr="00DE3354" w:rsidRDefault="003023A0" w:rsidP="00C64B79">
            <w:pPr>
              <w:pStyle w:val="ListParagraph"/>
              <w:numPr>
                <w:ilvl w:val="0"/>
                <w:numId w:val="4"/>
              </w:numPr>
              <w:ind w:left="252" w:hanging="252"/>
              <w:jc w:val="both"/>
              <w:rPr>
                <w:bCs/>
              </w:rPr>
            </w:pPr>
            <w:r w:rsidRPr="00DE3354">
              <w:rPr>
                <w:bCs/>
              </w:rPr>
              <w:t xml:space="preserve">B.S </w:t>
            </w:r>
            <w:proofErr w:type="spellStart"/>
            <w:r w:rsidRPr="00DE3354">
              <w:rPr>
                <w:bCs/>
              </w:rPr>
              <w:t>Hons</w:t>
            </w:r>
            <w:proofErr w:type="spellEnd"/>
            <w:r w:rsidRPr="00DE3354">
              <w:rPr>
                <w:bCs/>
              </w:rPr>
              <w:t xml:space="preserve"> in GIS</w:t>
            </w:r>
          </w:p>
          <w:p w:rsidR="003023A0" w:rsidRPr="00DE3354" w:rsidRDefault="003023A0" w:rsidP="00C64B79">
            <w:pPr>
              <w:pStyle w:val="ListParagraph"/>
              <w:numPr>
                <w:ilvl w:val="0"/>
                <w:numId w:val="4"/>
              </w:numPr>
              <w:ind w:left="252" w:hanging="252"/>
              <w:jc w:val="both"/>
              <w:rPr>
                <w:bCs/>
              </w:rPr>
            </w:pPr>
            <w:r w:rsidRPr="00DE3354">
              <w:rPr>
                <w:bCs/>
              </w:rPr>
              <w:t>Experience will be preferred.</w:t>
            </w:r>
          </w:p>
          <w:p w:rsidR="003023A0" w:rsidRPr="00DE3354" w:rsidRDefault="003023A0" w:rsidP="00C64B79">
            <w:pPr>
              <w:pStyle w:val="ListParagraph"/>
              <w:ind w:left="252"/>
              <w:jc w:val="both"/>
              <w:rPr>
                <w:bCs/>
              </w:rPr>
            </w:pPr>
          </w:p>
          <w:p w:rsidR="003023A0" w:rsidRDefault="003023A0" w:rsidP="00C64B79">
            <w:pPr>
              <w:pStyle w:val="ListParagraph"/>
              <w:ind w:left="252"/>
              <w:jc w:val="center"/>
              <w:rPr>
                <w:b/>
                <w:bCs/>
              </w:rPr>
            </w:pPr>
            <w:r w:rsidRPr="00DE3354">
              <w:rPr>
                <w:b/>
                <w:bCs/>
              </w:rPr>
              <w:t>Age: Up to 30 years.</w:t>
            </w:r>
          </w:p>
          <w:p w:rsidR="003023A0" w:rsidRPr="00DE3354" w:rsidRDefault="003023A0" w:rsidP="00C64B79">
            <w:pPr>
              <w:pStyle w:val="ListParagraph"/>
              <w:numPr>
                <w:ilvl w:val="0"/>
                <w:numId w:val="47"/>
              </w:numPr>
              <w:ind w:left="405"/>
              <w:jc w:val="both"/>
            </w:pPr>
          </w:p>
        </w:tc>
        <w:tc>
          <w:tcPr>
            <w:tcW w:w="3641" w:type="dxa"/>
            <w:shd w:val="clear" w:color="auto" w:fill="auto"/>
          </w:tcPr>
          <w:p w:rsidR="003023A0" w:rsidRDefault="003023A0" w:rsidP="00C64B79">
            <w:pPr>
              <w:pStyle w:val="ListParagraph"/>
              <w:ind w:left="499" w:hanging="360"/>
              <w:jc w:val="both"/>
            </w:pPr>
          </w:p>
          <w:p w:rsidR="003023A0" w:rsidRPr="00DE3354" w:rsidRDefault="003023A0" w:rsidP="00C64B79">
            <w:pPr>
              <w:pStyle w:val="ListParagraph"/>
              <w:numPr>
                <w:ilvl w:val="0"/>
                <w:numId w:val="47"/>
              </w:numPr>
              <w:ind w:left="499"/>
              <w:jc w:val="both"/>
            </w:pPr>
            <w:r w:rsidRPr="00DE3354">
              <w:t xml:space="preserve">To Develop And Maintain GIS Database </w:t>
            </w:r>
          </w:p>
          <w:p w:rsidR="003023A0" w:rsidRPr="00DE3354" w:rsidRDefault="003023A0" w:rsidP="00C64B79">
            <w:pPr>
              <w:pStyle w:val="ListParagraph"/>
              <w:numPr>
                <w:ilvl w:val="0"/>
                <w:numId w:val="47"/>
              </w:numPr>
              <w:ind w:left="499"/>
              <w:jc w:val="both"/>
            </w:pPr>
            <w:r w:rsidRPr="00DE3354">
              <w:t>Update All The Documented Record.</w:t>
            </w:r>
          </w:p>
          <w:p w:rsidR="003023A0" w:rsidRPr="00DE3354" w:rsidRDefault="003023A0" w:rsidP="00C64B79">
            <w:pPr>
              <w:pStyle w:val="ListParagraph"/>
              <w:ind w:left="499" w:hanging="360"/>
              <w:jc w:val="center"/>
              <w:rPr>
                <w:b/>
                <w:bCs/>
              </w:rPr>
            </w:pPr>
            <w:r w:rsidRPr="00DE3354">
              <w:t>Prepare GIS Maps.</w:t>
            </w:r>
          </w:p>
        </w:tc>
      </w:tr>
      <w:tr w:rsidR="003023A0" w:rsidRPr="00DE3354" w:rsidTr="003023A0">
        <w:trPr>
          <w:trHeight w:val="576"/>
        </w:trPr>
        <w:tc>
          <w:tcPr>
            <w:tcW w:w="776" w:type="dxa"/>
            <w:shd w:val="clear" w:color="auto" w:fill="auto"/>
          </w:tcPr>
          <w:p w:rsidR="003023A0" w:rsidRDefault="003023A0" w:rsidP="00C64B79">
            <w:pPr>
              <w:jc w:val="center"/>
            </w:pPr>
          </w:p>
          <w:p w:rsidR="003023A0" w:rsidRPr="00DE3354" w:rsidRDefault="003023A0" w:rsidP="00C64B79">
            <w:pPr>
              <w:jc w:val="center"/>
            </w:pPr>
            <w:r>
              <w:t>3.</w:t>
            </w:r>
          </w:p>
        </w:tc>
        <w:tc>
          <w:tcPr>
            <w:tcW w:w="2572" w:type="dxa"/>
            <w:shd w:val="clear" w:color="auto" w:fill="auto"/>
          </w:tcPr>
          <w:p w:rsidR="003023A0" w:rsidRDefault="003023A0" w:rsidP="00C64B79">
            <w:pPr>
              <w:jc w:val="both"/>
            </w:pPr>
          </w:p>
          <w:p w:rsidR="003023A0" w:rsidRPr="00DE3354" w:rsidRDefault="003023A0" w:rsidP="00C64B79">
            <w:pPr>
              <w:jc w:val="both"/>
            </w:pPr>
            <w:r>
              <w:t>Computer Operator (BPS-16).</w:t>
            </w:r>
          </w:p>
        </w:tc>
        <w:tc>
          <w:tcPr>
            <w:tcW w:w="5130" w:type="dxa"/>
          </w:tcPr>
          <w:p w:rsidR="003023A0" w:rsidRDefault="003023A0" w:rsidP="00C64B79">
            <w:pPr>
              <w:jc w:val="both"/>
              <w:rPr>
                <w:color w:val="000000"/>
              </w:rPr>
            </w:pPr>
          </w:p>
          <w:p w:rsidR="003023A0" w:rsidRPr="00DE3354" w:rsidRDefault="003023A0" w:rsidP="00C64B79">
            <w:pPr>
              <w:jc w:val="both"/>
              <w:rPr>
                <w:color w:val="000000"/>
              </w:rPr>
            </w:pPr>
            <w:r>
              <w:rPr>
                <w:color w:val="000000"/>
              </w:rPr>
              <w:t>A post of Computer Operator is required for computer related activities.</w:t>
            </w:r>
          </w:p>
        </w:tc>
        <w:tc>
          <w:tcPr>
            <w:tcW w:w="2700" w:type="dxa"/>
            <w:shd w:val="clear" w:color="auto" w:fill="auto"/>
          </w:tcPr>
          <w:p w:rsidR="003023A0" w:rsidRDefault="003023A0" w:rsidP="00C64B79">
            <w:pPr>
              <w:pStyle w:val="ListParagraph"/>
              <w:ind w:left="252"/>
              <w:jc w:val="both"/>
              <w:rPr>
                <w:bCs/>
                <w:color w:val="000000" w:themeColor="text1"/>
              </w:rPr>
            </w:pPr>
          </w:p>
          <w:p w:rsidR="003023A0" w:rsidRPr="00367C7A" w:rsidRDefault="003023A0" w:rsidP="00C64B79">
            <w:pPr>
              <w:pStyle w:val="ListParagraph"/>
              <w:numPr>
                <w:ilvl w:val="0"/>
                <w:numId w:val="8"/>
              </w:numPr>
              <w:ind w:left="252" w:hanging="252"/>
              <w:jc w:val="both"/>
              <w:rPr>
                <w:bCs/>
                <w:color w:val="000000" w:themeColor="text1"/>
              </w:rPr>
            </w:pPr>
            <w:r w:rsidRPr="00367C7A">
              <w:rPr>
                <w:bCs/>
                <w:color w:val="000000" w:themeColor="text1"/>
              </w:rPr>
              <w:t xml:space="preserve">Bachelor’s degree in Computer Science from a recognized University or Bachelor </w:t>
            </w:r>
            <w:r w:rsidRPr="00367C7A">
              <w:rPr>
                <w:bCs/>
                <w:color w:val="000000" w:themeColor="text1"/>
              </w:rPr>
              <w:lastRenderedPageBreak/>
              <w:t>degree with mass communication as a subject with IT Diploma.</w:t>
            </w:r>
          </w:p>
          <w:p w:rsidR="003023A0" w:rsidRDefault="003023A0" w:rsidP="00C64B79">
            <w:pPr>
              <w:pStyle w:val="ListParagraph"/>
              <w:numPr>
                <w:ilvl w:val="0"/>
                <w:numId w:val="8"/>
              </w:numPr>
              <w:ind w:left="252" w:hanging="252"/>
              <w:jc w:val="both"/>
              <w:rPr>
                <w:bCs/>
                <w:color w:val="000000" w:themeColor="text1"/>
              </w:rPr>
            </w:pPr>
            <w:r w:rsidRPr="00367C7A">
              <w:rPr>
                <w:bCs/>
                <w:color w:val="000000" w:themeColor="text1"/>
              </w:rPr>
              <w:t>Experience in data entry will be preferred.</w:t>
            </w:r>
          </w:p>
          <w:p w:rsidR="003023A0" w:rsidRPr="00367C7A" w:rsidRDefault="003023A0" w:rsidP="00C64B79">
            <w:pPr>
              <w:pStyle w:val="ListParagraph"/>
              <w:ind w:left="252"/>
              <w:jc w:val="both"/>
              <w:rPr>
                <w:bCs/>
                <w:color w:val="000000" w:themeColor="text1"/>
              </w:rPr>
            </w:pPr>
          </w:p>
          <w:p w:rsidR="003023A0" w:rsidRPr="00367C7A" w:rsidRDefault="003023A0" w:rsidP="00C64B79">
            <w:pPr>
              <w:jc w:val="center"/>
              <w:rPr>
                <w:b/>
                <w:bCs/>
                <w:color w:val="000000" w:themeColor="text1"/>
              </w:rPr>
            </w:pPr>
            <w:r w:rsidRPr="00367C7A">
              <w:rPr>
                <w:b/>
                <w:bCs/>
                <w:color w:val="000000" w:themeColor="text1"/>
              </w:rPr>
              <w:t xml:space="preserve">Age: Up to </w:t>
            </w:r>
            <w:r>
              <w:rPr>
                <w:b/>
                <w:bCs/>
                <w:color w:val="000000" w:themeColor="text1"/>
              </w:rPr>
              <w:t>30</w:t>
            </w:r>
            <w:r w:rsidRPr="00367C7A">
              <w:rPr>
                <w:b/>
                <w:bCs/>
                <w:color w:val="000000" w:themeColor="text1"/>
              </w:rPr>
              <w:t xml:space="preserve"> Years</w:t>
            </w:r>
          </w:p>
          <w:p w:rsidR="003023A0" w:rsidRPr="00367C7A" w:rsidRDefault="003023A0" w:rsidP="00C64B79">
            <w:pPr>
              <w:jc w:val="both"/>
              <w:rPr>
                <w:rFonts w:eastAsiaTheme="minorHAnsi"/>
                <w:iCs/>
              </w:rPr>
            </w:pPr>
          </w:p>
        </w:tc>
        <w:tc>
          <w:tcPr>
            <w:tcW w:w="3641" w:type="dxa"/>
            <w:shd w:val="clear" w:color="auto" w:fill="auto"/>
          </w:tcPr>
          <w:p w:rsidR="003023A0" w:rsidRPr="0067740D" w:rsidRDefault="003023A0" w:rsidP="00C64B79">
            <w:pPr>
              <w:pStyle w:val="ListParagraph"/>
              <w:ind w:left="499" w:hanging="360"/>
              <w:jc w:val="both"/>
              <w:rPr>
                <w:rFonts w:eastAsiaTheme="minorHAnsi"/>
                <w:i/>
                <w:iCs/>
              </w:rPr>
            </w:pPr>
          </w:p>
          <w:p w:rsidR="003023A0" w:rsidRPr="00990FE1" w:rsidRDefault="003023A0" w:rsidP="00C64B79">
            <w:pPr>
              <w:pStyle w:val="ListParagraph"/>
              <w:numPr>
                <w:ilvl w:val="0"/>
                <w:numId w:val="6"/>
              </w:numPr>
              <w:ind w:left="499"/>
              <w:jc w:val="both"/>
              <w:rPr>
                <w:rFonts w:eastAsiaTheme="minorHAnsi"/>
                <w:i/>
                <w:iCs/>
              </w:rPr>
            </w:pPr>
            <w:r w:rsidRPr="00367C7A">
              <w:rPr>
                <w:rFonts w:eastAsiaTheme="minorHAnsi"/>
              </w:rPr>
              <w:t>To timely insert all kinds of data reports/information into the system.</w:t>
            </w:r>
          </w:p>
          <w:p w:rsidR="003023A0" w:rsidRPr="00367C7A" w:rsidRDefault="003023A0" w:rsidP="00C64B79">
            <w:pPr>
              <w:pStyle w:val="ListParagraph"/>
              <w:ind w:left="499"/>
              <w:jc w:val="both"/>
              <w:rPr>
                <w:rFonts w:eastAsiaTheme="minorHAnsi"/>
                <w:i/>
                <w:iCs/>
              </w:rPr>
            </w:pPr>
          </w:p>
          <w:p w:rsidR="003023A0" w:rsidRPr="00990FE1" w:rsidRDefault="003023A0" w:rsidP="00C64B79">
            <w:pPr>
              <w:pStyle w:val="ListParagraph"/>
              <w:numPr>
                <w:ilvl w:val="0"/>
                <w:numId w:val="6"/>
              </w:numPr>
              <w:ind w:left="499"/>
              <w:jc w:val="both"/>
              <w:rPr>
                <w:rFonts w:eastAsiaTheme="minorHAnsi"/>
                <w:i/>
                <w:iCs/>
              </w:rPr>
            </w:pPr>
            <w:r w:rsidRPr="00367C7A">
              <w:rPr>
                <w:rFonts w:eastAsiaTheme="minorHAnsi"/>
              </w:rPr>
              <w:lastRenderedPageBreak/>
              <w:t>Typing of assigned tasks/letters etc.</w:t>
            </w:r>
          </w:p>
          <w:p w:rsidR="003023A0" w:rsidRPr="00990FE1" w:rsidRDefault="003023A0" w:rsidP="00C64B79">
            <w:pPr>
              <w:jc w:val="both"/>
              <w:rPr>
                <w:rFonts w:eastAsiaTheme="minorHAnsi"/>
                <w:i/>
                <w:iCs/>
              </w:rPr>
            </w:pPr>
          </w:p>
          <w:p w:rsidR="003023A0" w:rsidRPr="00990FE1" w:rsidRDefault="003023A0" w:rsidP="00C64B79">
            <w:pPr>
              <w:pStyle w:val="ListParagraph"/>
              <w:numPr>
                <w:ilvl w:val="0"/>
                <w:numId w:val="6"/>
              </w:numPr>
              <w:ind w:left="499"/>
              <w:jc w:val="both"/>
              <w:rPr>
                <w:rFonts w:eastAsiaTheme="minorHAnsi"/>
                <w:i/>
                <w:iCs/>
              </w:rPr>
            </w:pPr>
            <w:r w:rsidRPr="00367C7A">
              <w:rPr>
                <w:rFonts w:eastAsiaTheme="minorHAnsi"/>
              </w:rPr>
              <w:t>To work on the respective computer system</w:t>
            </w:r>
            <w:r>
              <w:rPr>
                <w:rFonts w:eastAsiaTheme="minorHAnsi"/>
              </w:rPr>
              <w:t>.</w:t>
            </w:r>
          </w:p>
          <w:p w:rsidR="003023A0" w:rsidRPr="00990FE1" w:rsidRDefault="003023A0" w:rsidP="00C64B79">
            <w:pPr>
              <w:jc w:val="both"/>
              <w:rPr>
                <w:rFonts w:eastAsiaTheme="minorHAnsi"/>
                <w:i/>
                <w:iCs/>
              </w:rPr>
            </w:pPr>
          </w:p>
          <w:p w:rsidR="003023A0" w:rsidRPr="00990FE1" w:rsidRDefault="003023A0" w:rsidP="00C64B79">
            <w:pPr>
              <w:pStyle w:val="ListParagraph"/>
              <w:numPr>
                <w:ilvl w:val="0"/>
                <w:numId w:val="6"/>
              </w:numPr>
              <w:ind w:left="499"/>
              <w:jc w:val="both"/>
              <w:rPr>
                <w:rFonts w:eastAsiaTheme="minorHAnsi"/>
                <w:i/>
                <w:iCs/>
              </w:rPr>
            </w:pPr>
            <w:r w:rsidRPr="00367C7A">
              <w:rPr>
                <w:rFonts w:eastAsiaTheme="minorHAnsi"/>
              </w:rPr>
              <w:t>To take care of the assigned system/devices</w:t>
            </w:r>
            <w:r>
              <w:rPr>
                <w:rFonts w:eastAsiaTheme="minorHAnsi"/>
              </w:rPr>
              <w:t>.</w:t>
            </w:r>
          </w:p>
          <w:p w:rsidR="003023A0" w:rsidRPr="00990FE1" w:rsidRDefault="003023A0" w:rsidP="00C64B79">
            <w:pPr>
              <w:jc w:val="both"/>
              <w:rPr>
                <w:rFonts w:eastAsiaTheme="minorHAnsi"/>
                <w:i/>
                <w:iCs/>
              </w:rPr>
            </w:pPr>
          </w:p>
          <w:p w:rsidR="003023A0" w:rsidRPr="00990FE1" w:rsidRDefault="003023A0" w:rsidP="00C64B79">
            <w:pPr>
              <w:pStyle w:val="ListParagraph"/>
              <w:numPr>
                <w:ilvl w:val="0"/>
                <w:numId w:val="6"/>
              </w:numPr>
              <w:ind w:left="499"/>
              <w:jc w:val="both"/>
              <w:rPr>
                <w:rFonts w:eastAsiaTheme="minorHAnsi"/>
                <w:i/>
                <w:iCs/>
              </w:rPr>
            </w:pPr>
            <w:r w:rsidRPr="00367C7A">
              <w:rPr>
                <w:rFonts w:eastAsiaTheme="minorHAnsi"/>
              </w:rPr>
              <w:t>Any other relevant task on demand.</w:t>
            </w:r>
          </w:p>
          <w:p w:rsidR="003023A0" w:rsidRPr="00990FE1" w:rsidRDefault="003023A0" w:rsidP="00C64B79">
            <w:pPr>
              <w:jc w:val="both"/>
              <w:rPr>
                <w:rFonts w:eastAsiaTheme="minorHAnsi"/>
                <w:i/>
                <w:iCs/>
              </w:rPr>
            </w:pPr>
          </w:p>
        </w:tc>
      </w:tr>
      <w:tr w:rsidR="003023A0" w:rsidRPr="00DE3354" w:rsidTr="003023A0">
        <w:trPr>
          <w:trHeight w:val="576"/>
        </w:trPr>
        <w:tc>
          <w:tcPr>
            <w:tcW w:w="776" w:type="dxa"/>
            <w:shd w:val="clear" w:color="auto" w:fill="auto"/>
          </w:tcPr>
          <w:p w:rsidR="003023A0" w:rsidRDefault="003023A0" w:rsidP="00C64B79">
            <w:pPr>
              <w:jc w:val="center"/>
            </w:pPr>
          </w:p>
          <w:p w:rsidR="003023A0" w:rsidRPr="00DE3354" w:rsidRDefault="003023A0" w:rsidP="00C64B79">
            <w:pPr>
              <w:jc w:val="center"/>
            </w:pPr>
            <w:r>
              <w:t>4.</w:t>
            </w:r>
          </w:p>
        </w:tc>
        <w:tc>
          <w:tcPr>
            <w:tcW w:w="2572" w:type="dxa"/>
            <w:shd w:val="clear" w:color="auto" w:fill="auto"/>
          </w:tcPr>
          <w:p w:rsidR="003023A0" w:rsidRDefault="003023A0" w:rsidP="00C64B79">
            <w:pPr>
              <w:jc w:val="both"/>
            </w:pPr>
          </w:p>
          <w:p w:rsidR="003023A0" w:rsidRDefault="003023A0" w:rsidP="00C64B79">
            <w:pPr>
              <w:jc w:val="both"/>
            </w:pPr>
            <w:r>
              <w:t>Archaeological Conservator</w:t>
            </w:r>
          </w:p>
          <w:p w:rsidR="003023A0" w:rsidRPr="00DE3354" w:rsidRDefault="003023A0" w:rsidP="00C64B79">
            <w:pPr>
              <w:jc w:val="both"/>
            </w:pPr>
            <w:r>
              <w:t>(BPS-16).</w:t>
            </w:r>
          </w:p>
        </w:tc>
        <w:tc>
          <w:tcPr>
            <w:tcW w:w="5130" w:type="dxa"/>
          </w:tcPr>
          <w:p w:rsidR="003023A0" w:rsidRDefault="003023A0" w:rsidP="00C64B79">
            <w:pPr>
              <w:jc w:val="both"/>
              <w:rPr>
                <w:color w:val="000000"/>
              </w:rPr>
            </w:pPr>
          </w:p>
          <w:p w:rsidR="003023A0" w:rsidRDefault="003023A0" w:rsidP="00C64B79">
            <w:pPr>
              <w:jc w:val="both"/>
              <w:rPr>
                <w:color w:val="000000"/>
              </w:rPr>
            </w:pPr>
            <w:r>
              <w:rPr>
                <w:color w:val="000000"/>
              </w:rPr>
              <w:t>A post of Archaeological Conservator is required to monitor and execute conservation related activities.</w:t>
            </w:r>
          </w:p>
          <w:p w:rsidR="003023A0" w:rsidRPr="00DE3354" w:rsidRDefault="003023A0" w:rsidP="00C64B79">
            <w:pPr>
              <w:jc w:val="both"/>
              <w:rPr>
                <w:color w:val="000000"/>
              </w:rPr>
            </w:pPr>
          </w:p>
        </w:tc>
        <w:tc>
          <w:tcPr>
            <w:tcW w:w="2700" w:type="dxa"/>
            <w:shd w:val="clear" w:color="auto" w:fill="auto"/>
          </w:tcPr>
          <w:p w:rsidR="003023A0" w:rsidRPr="00C70446" w:rsidRDefault="003023A0" w:rsidP="00C64B79">
            <w:pPr>
              <w:pStyle w:val="ListParagraph"/>
              <w:ind w:left="409" w:hanging="270"/>
              <w:jc w:val="both"/>
              <w:rPr>
                <w:color w:val="000000"/>
              </w:rPr>
            </w:pPr>
          </w:p>
          <w:p w:rsidR="003023A0" w:rsidRPr="00C70446" w:rsidRDefault="003023A0" w:rsidP="00C64B79">
            <w:pPr>
              <w:pStyle w:val="ListParagraph"/>
              <w:numPr>
                <w:ilvl w:val="0"/>
                <w:numId w:val="50"/>
              </w:numPr>
              <w:ind w:left="409" w:hanging="270"/>
              <w:jc w:val="both"/>
              <w:rPr>
                <w:color w:val="000000"/>
              </w:rPr>
            </w:pPr>
            <w:r w:rsidRPr="00C70446">
              <w:rPr>
                <w:color w:val="000000"/>
              </w:rPr>
              <w:t>At least</w:t>
            </w:r>
            <w:r>
              <w:rPr>
                <w:color w:val="000000"/>
              </w:rPr>
              <w:t xml:space="preserve"> </w:t>
            </w:r>
            <w:r w:rsidRPr="00C70446">
              <w:rPr>
                <w:color w:val="000000"/>
              </w:rPr>
              <w:t>Second Class Bachelor’s Degree in Civil Engineering or equivalent qualification from a recognized University.</w:t>
            </w:r>
          </w:p>
          <w:p w:rsidR="003023A0" w:rsidRDefault="003023A0" w:rsidP="00C64B79">
            <w:pPr>
              <w:ind w:left="409" w:hanging="270"/>
              <w:jc w:val="both"/>
              <w:rPr>
                <w:color w:val="000000"/>
              </w:rPr>
            </w:pPr>
          </w:p>
          <w:p w:rsidR="003023A0" w:rsidRPr="00C70446" w:rsidRDefault="003023A0" w:rsidP="00C64B79">
            <w:pPr>
              <w:pStyle w:val="ListParagraph"/>
              <w:numPr>
                <w:ilvl w:val="0"/>
                <w:numId w:val="50"/>
              </w:numPr>
              <w:ind w:left="409" w:hanging="270"/>
              <w:jc w:val="both"/>
              <w:rPr>
                <w:color w:val="000000"/>
              </w:rPr>
            </w:pPr>
            <w:r w:rsidRPr="00C70446">
              <w:rPr>
                <w:color w:val="000000"/>
              </w:rPr>
              <w:t>Note: Experience in Conservation of Historical Monuments shall be preferred.</w:t>
            </w:r>
          </w:p>
          <w:p w:rsidR="003023A0" w:rsidRPr="00C70446" w:rsidRDefault="003023A0" w:rsidP="00C64B79">
            <w:pPr>
              <w:pStyle w:val="ListParagraph"/>
              <w:ind w:left="409"/>
              <w:jc w:val="both"/>
              <w:rPr>
                <w:color w:val="000000"/>
              </w:rPr>
            </w:pPr>
          </w:p>
        </w:tc>
        <w:tc>
          <w:tcPr>
            <w:tcW w:w="3641" w:type="dxa"/>
            <w:shd w:val="clear" w:color="auto" w:fill="auto"/>
          </w:tcPr>
          <w:p w:rsidR="003023A0" w:rsidRDefault="003023A0" w:rsidP="00C64B79">
            <w:pPr>
              <w:ind w:left="45"/>
              <w:jc w:val="both"/>
              <w:rPr>
                <w:rFonts w:asciiTheme="majorBidi" w:hAnsiTheme="majorBidi" w:cstheme="majorBidi"/>
              </w:rPr>
            </w:pPr>
          </w:p>
          <w:p w:rsidR="003023A0" w:rsidRPr="00AE7E9B" w:rsidRDefault="003023A0" w:rsidP="00C64B79">
            <w:pPr>
              <w:ind w:left="45"/>
              <w:jc w:val="both"/>
              <w:rPr>
                <w:rFonts w:asciiTheme="majorBidi" w:hAnsiTheme="majorBidi" w:cstheme="majorBidi"/>
              </w:rPr>
            </w:pPr>
            <w:r>
              <w:rPr>
                <w:rFonts w:asciiTheme="majorBidi" w:hAnsiTheme="majorBidi" w:cstheme="majorBidi"/>
              </w:rPr>
              <w:t>For assistance of the Engineers</w:t>
            </w:r>
            <w:r w:rsidRPr="00AE7E9B">
              <w:rPr>
                <w:rFonts w:asciiTheme="majorBidi" w:hAnsiTheme="majorBidi" w:cstheme="majorBidi"/>
              </w:rPr>
              <w:t xml:space="preserve"> in the actual conservation and field works including on the spot supervision of conservation works to be running at various spots simultaneously.</w:t>
            </w:r>
          </w:p>
          <w:p w:rsidR="003023A0" w:rsidRPr="00AE7E9B" w:rsidRDefault="003023A0" w:rsidP="00C64B79">
            <w:pPr>
              <w:rPr>
                <w:bCs/>
              </w:rPr>
            </w:pPr>
          </w:p>
          <w:p w:rsidR="003023A0" w:rsidRPr="00AE7E9B" w:rsidRDefault="003023A0" w:rsidP="00C64B79">
            <w:pPr>
              <w:rPr>
                <w:bCs/>
              </w:rPr>
            </w:pPr>
          </w:p>
          <w:p w:rsidR="003023A0" w:rsidRPr="00AE7E9B" w:rsidRDefault="003023A0" w:rsidP="00C64B79">
            <w:pPr>
              <w:rPr>
                <w:bCs/>
              </w:rPr>
            </w:pPr>
          </w:p>
        </w:tc>
      </w:tr>
      <w:tr w:rsidR="003023A0" w:rsidRPr="00DE3354" w:rsidTr="003023A0">
        <w:trPr>
          <w:trHeight w:val="1523"/>
        </w:trPr>
        <w:tc>
          <w:tcPr>
            <w:tcW w:w="776" w:type="dxa"/>
            <w:shd w:val="clear" w:color="auto" w:fill="auto"/>
          </w:tcPr>
          <w:p w:rsidR="003023A0" w:rsidRDefault="003023A0" w:rsidP="00C64B79">
            <w:pPr>
              <w:jc w:val="center"/>
            </w:pPr>
          </w:p>
          <w:p w:rsidR="003023A0" w:rsidRPr="00DE3354" w:rsidRDefault="003023A0" w:rsidP="00C64B79">
            <w:pPr>
              <w:jc w:val="center"/>
            </w:pPr>
            <w:r>
              <w:t>5.</w:t>
            </w:r>
          </w:p>
        </w:tc>
        <w:tc>
          <w:tcPr>
            <w:tcW w:w="2572" w:type="dxa"/>
            <w:shd w:val="clear" w:color="auto" w:fill="auto"/>
          </w:tcPr>
          <w:p w:rsidR="003023A0" w:rsidRDefault="003023A0" w:rsidP="00C64B79">
            <w:pPr>
              <w:jc w:val="both"/>
            </w:pPr>
          </w:p>
          <w:p w:rsidR="003023A0" w:rsidRPr="00DE3354" w:rsidRDefault="003023A0" w:rsidP="00C64B79">
            <w:pPr>
              <w:jc w:val="both"/>
            </w:pPr>
            <w:r>
              <w:t>Conservation Assistant (BPS-12).</w:t>
            </w:r>
          </w:p>
        </w:tc>
        <w:tc>
          <w:tcPr>
            <w:tcW w:w="5130" w:type="dxa"/>
          </w:tcPr>
          <w:p w:rsidR="003023A0" w:rsidRDefault="003023A0" w:rsidP="00C64B79">
            <w:pPr>
              <w:jc w:val="both"/>
              <w:rPr>
                <w:color w:val="000000"/>
              </w:rPr>
            </w:pPr>
          </w:p>
          <w:p w:rsidR="003023A0" w:rsidRPr="00DE3354" w:rsidRDefault="003023A0" w:rsidP="00C64B79">
            <w:pPr>
              <w:jc w:val="both"/>
              <w:rPr>
                <w:color w:val="000000"/>
              </w:rPr>
            </w:pPr>
            <w:r>
              <w:rPr>
                <w:color w:val="000000"/>
              </w:rPr>
              <w:t>To execute and monitor conservation work.</w:t>
            </w:r>
          </w:p>
        </w:tc>
        <w:tc>
          <w:tcPr>
            <w:tcW w:w="2700" w:type="dxa"/>
            <w:shd w:val="clear" w:color="auto" w:fill="auto"/>
          </w:tcPr>
          <w:p w:rsidR="003023A0" w:rsidRDefault="003023A0" w:rsidP="00C64B79">
            <w:pPr>
              <w:pStyle w:val="ListParagraph"/>
              <w:ind w:left="339"/>
              <w:rPr>
                <w:bCs/>
              </w:rPr>
            </w:pPr>
          </w:p>
          <w:p w:rsidR="003023A0" w:rsidRPr="00AE7E9B" w:rsidRDefault="003023A0" w:rsidP="00C64B79">
            <w:pPr>
              <w:pStyle w:val="ListParagraph"/>
              <w:numPr>
                <w:ilvl w:val="0"/>
                <w:numId w:val="15"/>
              </w:numPr>
              <w:ind w:left="339"/>
              <w:rPr>
                <w:bCs/>
              </w:rPr>
            </w:pPr>
            <w:r w:rsidRPr="00AE7E9B">
              <w:rPr>
                <w:bCs/>
              </w:rPr>
              <w:t xml:space="preserve">F.A / F. </w:t>
            </w:r>
            <w:proofErr w:type="spellStart"/>
            <w:r w:rsidRPr="00AE7E9B">
              <w:rPr>
                <w:bCs/>
              </w:rPr>
              <w:t>Sc</w:t>
            </w:r>
            <w:proofErr w:type="spellEnd"/>
            <w:r w:rsidRPr="00AE7E9B">
              <w:rPr>
                <w:bCs/>
              </w:rPr>
              <w:t xml:space="preserve"> with a diploma of Civil Engineering from a recognized Board.</w:t>
            </w:r>
          </w:p>
          <w:p w:rsidR="003023A0" w:rsidRPr="00AE7E9B" w:rsidRDefault="003023A0" w:rsidP="00C64B79">
            <w:pPr>
              <w:pStyle w:val="NormalWeb"/>
              <w:numPr>
                <w:ilvl w:val="0"/>
                <w:numId w:val="7"/>
              </w:numPr>
              <w:spacing w:line="240" w:lineRule="auto"/>
              <w:ind w:left="252" w:hanging="270"/>
              <w:jc w:val="both"/>
              <w:rPr>
                <w:rFonts w:eastAsiaTheme="minorHAnsi"/>
                <w:color w:val="000000" w:themeColor="text1"/>
                <w:lang w:eastAsia="en-US"/>
              </w:rPr>
            </w:pPr>
            <w:r w:rsidRPr="00AE7E9B">
              <w:rPr>
                <w:rFonts w:eastAsiaTheme="minorHAnsi"/>
                <w:color w:val="000000" w:themeColor="text1"/>
                <w:lang w:eastAsia="en-US"/>
              </w:rPr>
              <w:lastRenderedPageBreak/>
              <w:t>3 year experience in relevant field in Govt. Organization / Semi Govt. Organization.</w:t>
            </w:r>
          </w:p>
          <w:p w:rsidR="003023A0" w:rsidRPr="00AE7E9B" w:rsidRDefault="003023A0" w:rsidP="00C64B79">
            <w:pPr>
              <w:jc w:val="center"/>
              <w:rPr>
                <w:rFonts w:eastAsiaTheme="minorHAnsi"/>
                <w:b/>
                <w:color w:val="000000" w:themeColor="text1"/>
              </w:rPr>
            </w:pPr>
            <w:r w:rsidRPr="00AE7E9B">
              <w:rPr>
                <w:rFonts w:eastAsiaTheme="minorHAnsi"/>
                <w:b/>
                <w:color w:val="000000" w:themeColor="text1"/>
              </w:rPr>
              <w:t>Age: Up to 30 Years</w:t>
            </w:r>
          </w:p>
          <w:p w:rsidR="003023A0" w:rsidRPr="00AE7E9B" w:rsidRDefault="003023A0" w:rsidP="00C64B79">
            <w:pPr>
              <w:pStyle w:val="ListParagraph"/>
              <w:ind w:left="405"/>
              <w:jc w:val="both"/>
            </w:pPr>
          </w:p>
        </w:tc>
        <w:tc>
          <w:tcPr>
            <w:tcW w:w="3641" w:type="dxa"/>
            <w:shd w:val="clear" w:color="auto" w:fill="auto"/>
          </w:tcPr>
          <w:p w:rsidR="003023A0" w:rsidRDefault="003023A0" w:rsidP="00C64B79">
            <w:pPr>
              <w:ind w:left="45"/>
              <w:jc w:val="both"/>
              <w:rPr>
                <w:rFonts w:asciiTheme="majorBidi" w:hAnsiTheme="majorBidi" w:cstheme="majorBidi"/>
              </w:rPr>
            </w:pPr>
          </w:p>
          <w:p w:rsidR="003023A0" w:rsidRPr="00AE7E9B" w:rsidRDefault="003023A0" w:rsidP="00C64B79">
            <w:pPr>
              <w:ind w:left="45"/>
              <w:jc w:val="both"/>
              <w:rPr>
                <w:rFonts w:asciiTheme="majorBidi" w:hAnsiTheme="majorBidi" w:cstheme="majorBidi"/>
              </w:rPr>
            </w:pPr>
            <w:r w:rsidRPr="00AE7E9B">
              <w:rPr>
                <w:rFonts w:asciiTheme="majorBidi" w:hAnsiTheme="majorBidi" w:cstheme="majorBidi"/>
              </w:rPr>
              <w:t xml:space="preserve">For assistance of the Engineers and the Conservators in the actual conservation and field works including on the spot supervision of conservation works to be </w:t>
            </w:r>
            <w:r w:rsidRPr="00AE7E9B">
              <w:rPr>
                <w:rFonts w:asciiTheme="majorBidi" w:hAnsiTheme="majorBidi" w:cstheme="majorBidi"/>
              </w:rPr>
              <w:lastRenderedPageBreak/>
              <w:t>running at various spots simultaneously.</w:t>
            </w:r>
          </w:p>
          <w:p w:rsidR="003023A0" w:rsidRPr="00AE7E9B" w:rsidRDefault="003023A0" w:rsidP="00C64B79">
            <w:pPr>
              <w:rPr>
                <w:bCs/>
              </w:rPr>
            </w:pPr>
          </w:p>
          <w:p w:rsidR="003023A0" w:rsidRPr="00AE7E9B" w:rsidRDefault="003023A0" w:rsidP="00C64B79">
            <w:pPr>
              <w:rPr>
                <w:bCs/>
              </w:rPr>
            </w:pPr>
          </w:p>
          <w:p w:rsidR="003023A0" w:rsidRPr="00AE7E9B" w:rsidRDefault="003023A0" w:rsidP="00C64B79">
            <w:pPr>
              <w:rPr>
                <w:bCs/>
              </w:rPr>
            </w:pPr>
          </w:p>
        </w:tc>
      </w:tr>
      <w:tr w:rsidR="003023A0" w:rsidRPr="00DE3354" w:rsidTr="003023A0">
        <w:trPr>
          <w:trHeight w:val="576"/>
        </w:trPr>
        <w:tc>
          <w:tcPr>
            <w:tcW w:w="776" w:type="dxa"/>
            <w:shd w:val="clear" w:color="auto" w:fill="auto"/>
          </w:tcPr>
          <w:p w:rsidR="003023A0" w:rsidRDefault="003023A0" w:rsidP="00C64B79">
            <w:pPr>
              <w:jc w:val="center"/>
            </w:pPr>
          </w:p>
          <w:p w:rsidR="003023A0" w:rsidRPr="00DE3354" w:rsidRDefault="003023A0" w:rsidP="00C64B79">
            <w:pPr>
              <w:jc w:val="center"/>
            </w:pPr>
            <w:r>
              <w:t>6.</w:t>
            </w:r>
          </w:p>
        </w:tc>
        <w:tc>
          <w:tcPr>
            <w:tcW w:w="2572" w:type="dxa"/>
            <w:shd w:val="clear" w:color="auto" w:fill="auto"/>
          </w:tcPr>
          <w:p w:rsidR="003023A0" w:rsidRDefault="003023A0" w:rsidP="00C64B79">
            <w:pPr>
              <w:jc w:val="both"/>
            </w:pPr>
          </w:p>
          <w:p w:rsidR="003023A0" w:rsidRPr="00DE3354" w:rsidRDefault="003023A0" w:rsidP="00C64B79">
            <w:pPr>
              <w:jc w:val="both"/>
            </w:pPr>
            <w:r w:rsidRPr="00DE3354">
              <w:t>Draftsman (BPS-12)</w:t>
            </w:r>
          </w:p>
        </w:tc>
        <w:tc>
          <w:tcPr>
            <w:tcW w:w="5130" w:type="dxa"/>
          </w:tcPr>
          <w:p w:rsidR="003023A0" w:rsidRDefault="003023A0" w:rsidP="00C64B79">
            <w:pPr>
              <w:jc w:val="both"/>
            </w:pPr>
          </w:p>
          <w:p w:rsidR="003023A0" w:rsidRPr="00DE3354" w:rsidRDefault="003023A0" w:rsidP="00C64B79">
            <w:pPr>
              <w:jc w:val="both"/>
              <w:rPr>
                <w:color w:val="000000"/>
              </w:rPr>
            </w:pPr>
            <w:r w:rsidRPr="00DE3354">
              <w:t>A Draftsman is considered to be the backbone of excavation. He will be required to make proper drawing of the entire site and trenches for publication purpose.</w:t>
            </w:r>
          </w:p>
        </w:tc>
        <w:tc>
          <w:tcPr>
            <w:tcW w:w="2700" w:type="dxa"/>
            <w:shd w:val="clear" w:color="auto" w:fill="auto"/>
          </w:tcPr>
          <w:p w:rsidR="003023A0" w:rsidRDefault="003023A0" w:rsidP="00C64B79">
            <w:pPr>
              <w:jc w:val="both"/>
              <w:rPr>
                <w:color w:val="000000"/>
              </w:rPr>
            </w:pPr>
          </w:p>
          <w:p w:rsidR="003023A0" w:rsidRPr="00DE3354" w:rsidRDefault="003023A0" w:rsidP="00C64B79">
            <w:pPr>
              <w:jc w:val="both"/>
            </w:pPr>
            <w:r w:rsidRPr="00DE3354">
              <w:rPr>
                <w:color w:val="000000"/>
              </w:rPr>
              <w:t xml:space="preserve">Diploma in Civil Engineering </w:t>
            </w:r>
            <w:r w:rsidRPr="00DE3354">
              <w:t>from a recognized Government Poly Technical Institute Experience in drawing of historical monuments will be preferred.</w:t>
            </w:r>
          </w:p>
        </w:tc>
        <w:tc>
          <w:tcPr>
            <w:tcW w:w="3641" w:type="dxa"/>
            <w:shd w:val="clear" w:color="auto" w:fill="auto"/>
          </w:tcPr>
          <w:p w:rsidR="003023A0" w:rsidRDefault="003023A0" w:rsidP="00C64B79">
            <w:pPr>
              <w:ind w:left="409" w:hanging="360"/>
              <w:jc w:val="both"/>
            </w:pPr>
          </w:p>
          <w:p w:rsidR="003023A0" w:rsidRPr="00DE3354" w:rsidRDefault="003023A0" w:rsidP="00C64B79">
            <w:pPr>
              <w:numPr>
                <w:ilvl w:val="0"/>
                <w:numId w:val="45"/>
              </w:numPr>
              <w:tabs>
                <w:tab w:val="clear" w:pos="1080"/>
              </w:tabs>
              <w:ind w:left="409"/>
              <w:jc w:val="both"/>
            </w:pPr>
            <w:r w:rsidRPr="00DE3354">
              <w:t>Preparation of drawings of the excavated area and material for publication.</w:t>
            </w:r>
          </w:p>
          <w:p w:rsidR="003023A0" w:rsidRPr="00DE3354" w:rsidRDefault="003023A0" w:rsidP="00C64B79">
            <w:pPr>
              <w:ind w:left="409" w:hanging="360"/>
              <w:jc w:val="both"/>
            </w:pPr>
          </w:p>
          <w:p w:rsidR="003023A0" w:rsidRPr="00DE3354" w:rsidRDefault="003023A0" w:rsidP="00C64B79">
            <w:pPr>
              <w:numPr>
                <w:ilvl w:val="0"/>
                <w:numId w:val="45"/>
              </w:numPr>
              <w:tabs>
                <w:tab w:val="clear" w:pos="1080"/>
              </w:tabs>
              <w:ind w:left="409"/>
              <w:jc w:val="both"/>
            </w:pPr>
            <w:r w:rsidRPr="00DE3354">
              <w:t>Preparation of plans/drawing of the excavated areas.</w:t>
            </w:r>
          </w:p>
          <w:p w:rsidR="003023A0" w:rsidRPr="00DE3354" w:rsidRDefault="003023A0" w:rsidP="00C64B79">
            <w:pPr>
              <w:ind w:left="409" w:hanging="360"/>
              <w:jc w:val="both"/>
            </w:pPr>
          </w:p>
        </w:tc>
      </w:tr>
      <w:tr w:rsidR="003023A0" w:rsidRPr="00DE3354" w:rsidTr="003023A0">
        <w:trPr>
          <w:trHeight w:val="3230"/>
        </w:trPr>
        <w:tc>
          <w:tcPr>
            <w:tcW w:w="776" w:type="dxa"/>
            <w:shd w:val="clear" w:color="auto" w:fill="auto"/>
          </w:tcPr>
          <w:p w:rsidR="003023A0" w:rsidRDefault="003023A0" w:rsidP="00C64B79">
            <w:pPr>
              <w:jc w:val="center"/>
            </w:pPr>
          </w:p>
          <w:p w:rsidR="003023A0" w:rsidRPr="00DE3354" w:rsidRDefault="003023A0" w:rsidP="00C64B79">
            <w:pPr>
              <w:jc w:val="center"/>
            </w:pPr>
            <w:r>
              <w:t>7.</w:t>
            </w:r>
          </w:p>
        </w:tc>
        <w:tc>
          <w:tcPr>
            <w:tcW w:w="2572" w:type="dxa"/>
            <w:shd w:val="clear" w:color="auto" w:fill="auto"/>
          </w:tcPr>
          <w:p w:rsidR="003023A0" w:rsidRDefault="003023A0" w:rsidP="00C64B79">
            <w:pPr>
              <w:tabs>
                <w:tab w:val="left" w:pos="330"/>
                <w:tab w:val="center" w:pos="1062"/>
              </w:tabs>
              <w:rPr>
                <w:bCs/>
              </w:rPr>
            </w:pPr>
          </w:p>
          <w:p w:rsidR="003023A0" w:rsidRPr="00DE3354" w:rsidRDefault="003023A0" w:rsidP="00C64B79">
            <w:pPr>
              <w:tabs>
                <w:tab w:val="left" w:pos="330"/>
                <w:tab w:val="center" w:pos="1062"/>
              </w:tabs>
              <w:rPr>
                <w:bCs/>
              </w:rPr>
            </w:pPr>
            <w:r w:rsidRPr="00DE3354">
              <w:rPr>
                <w:bCs/>
              </w:rPr>
              <w:t xml:space="preserve">Project Photographer </w:t>
            </w:r>
            <w:r w:rsidRPr="00DE3354">
              <w:rPr>
                <w:bCs/>
              </w:rPr>
              <w:br/>
              <w:t>(BPS-12).</w:t>
            </w:r>
          </w:p>
        </w:tc>
        <w:tc>
          <w:tcPr>
            <w:tcW w:w="5130" w:type="dxa"/>
          </w:tcPr>
          <w:p w:rsidR="003023A0" w:rsidRDefault="003023A0" w:rsidP="00C64B79">
            <w:pPr>
              <w:shd w:val="clear" w:color="auto" w:fill="FFFFFF"/>
              <w:spacing w:line="273" w:lineRule="atLeast"/>
              <w:jc w:val="both"/>
              <w:textAlignment w:val="baseline"/>
            </w:pPr>
          </w:p>
          <w:p w:rsidR="003023A0" w:rsidRPr="00DE3354" w:rsidRDefault="003023A0" w:rsidP="00C64B79">
            <w:pPr>
              <w:shd w:val="clear" w:color="auto" w:fill="FFFFFF"/>
              <w:spacing w:after="240" w:line="273" w:lineRule="atLeast"/>
              <w:jc w:val="both"/>
              <w:textAlignment w:val="baseline"/>
            </w:pPr>
            <w:r w:rsidRPr="00DE3354">
              <w:t>To create permanent visual images for an exceptional range of creative, technical, documentation and survey purposes. Usually works to a brief set of image content include monuments, architecture and landscapes etc.</w:t>
            </w:r>
          </w:p>
        </w:tc>
        <w:tc>
          <w:tcPr>
            <w:tcW w:w="2700" w:type="dxa"/>
            <w:shd w:val="clear" w:color="auto" w:fill="auto"/>
          </w:tcPr>
          <w:p w:rsidR="003023A0" w:rsidRPr="0067740D" w:rsidRDefault="003023A0" w:rsidP="00C64B79">
            <w:pPr>
              <w:pStyle w:val="ListParagraph"/>
              <w:ind w:left="252"/>
              <w:jc w:val="both"/>
              <w:rPr>
                <w:rFonts w:eastAsia="Calibri"/>
                <w:color w:val="000000"/>
              </w:rPr>
            </w:pPr>
          </w:p>
          <w:p w:rsidR="003023A0" w:rsidRPr="00813940" w:rsidRDefault="003023A0" w:rsidP="00C64B79">
            <w:pPr>
              <w:pStyle w:val="ListParagraph"/>
              <w:numPr>
                <w:ilvl w:val="0"/>
                <w:numId w:val="7"/>
              </w:numPr>
              <w:ind w:left="252" w:hanging="270"/>
              <w:jc w:val="both"/>
              <w:rPr>
                <w:rFonts w:eastAsia="Calibri"/>
                <w:color w:val="000000"/>
              </w:rPr>
            </w:pPr>
            <w:r w:rsidRPr="00DE3354">
              <w:rPr>
                <w:bCs/>
              </w:rPr>
              <w:t>F.A from a recognized Board.</w:t>
            </w:r>
          </w:p>
          <w:p w:rsidR="003023A0" w:rsidRPr="00DE3354" w:rsidRDefault="003023A0" w:rsidP="00C64B79">
            <w:pPr>
              <w:pStyle w:val="ListParagraph"/>
              <w:ind w:left="252"/>
              <w:jc w:val="both"/>
              <w:rPr>
                <w:rFonts w:eastAsia="Calibri"/>
                <w:color w:val="000000"/>
              </w:rPr>
            </w:pPr>
          </w:p>
          <w:p w:rsidR="003023A0" w:rsidRPr="00DE3354" w:rsidRDefault="003023A0" w:rsidP="00C64B79">
            <w:pPr>
              <w:pStyle w:val="ListParagraph"/>
              <w:numPr>
                <w:ilvl w:val="0"/>
                <w:numId w:val="7"/>
              </w:numPr>
              <w:ind w:left="252" w:hanging="270"/>
              <w:jc w:val="both"/>
              <w:rPr>
                <w:rFonts w:eastAsia="Calibri"/>
                <w:color w:val="000000"/>
              </w:rPr>
            </w:pPr>
            <w:r w:rsidRPr="00DE3354">
              <w:rPr>
                <w:rFonts w:eastAsia="Calibri"/>
                <w:color w:val="000000"/>
              </w:rPr>
              <w:t>3 year experience in relevant field.</w:t>
            </w:r>
          </w:p>
          <w:p w:rsidR="003023A0" w:rsidRPr="00DE3354" w:rsidRDefault="003023A0" w:rsidP="00C64B79">
            <w:pPr>
              <w:ind w:left="-18"/>
              <w:jc w:val="both"/>
              <w:rPr>
                <w:rFonts w:eastAsia="Calibri"/>
                <w:color w:val="000000"/>
              </w:rPr>
            </w:pPr>
          </w:p>
          <w:p w:rsidR="003023A0" w:rsidRDefault="003023A0" w:rsidP="00C64B79">
            <w:pPr>
              <w:jc w:val="center"/>
              <w:rPr>
                <w:rFonts w:eastAsia="Calibri"/>
                <w:b/>
                <w:color w:val="000000"/>
              </w:rPr>
            </w:pPr>
            <w:r w:rsidRPr="00DE3354">
              <w:rPr>
                <w:rFonts w:eastAsia="Calibri"/>
                <w:b/>
                <w:color w:val="000000"/>
              </w:rPr>
              <w:t>Age: Up to 30 Years</w:t>
            </w:r>
          </w:p>
          <w:p w:rsidR="003023A0" w:rsidRPr="00DE3354" w:rsidRDefault="003023A0" w:rsidP="00C64B79">
            <w:pPr>
              <w:pStyle w:val="ListParagraph"/>
              <w:shd w:val="clear" w:color="auto" w:fill="FFFFFF"/>
              <w:spacing w:after="240" w:line="273" w:lineRule="atLeast"/>
              <w:ind w:left="405"/>
              <w:textAlignment w:val="baseline"/>
            </w:pPr>
          </w:p>
        </w:tc>
        <w:tc>
          <w:tcPr>
            <w:tcW w:w="3641" w:type="dxa"/>
            <w:shd w:val="clear" w:color="auto" w:fill="auto"/>
          </w:tcPr>
          <w:p w:rsidR="003023A0" w:rsidRDefault="003023A0" w:rsidP="00C64B79">
            <w:pPr>
              <w:pStyle w:val="ListParagraph"/>
              <w:shd w:val="clear" w:color="auto" w:fill="FFFFFF"/>
              <w:spacing w:after="240" w:line="273" w:lineRule="atLeast"/>
              <w:ind w:left="405"/>
              <w:textAlignment w:val="baseline"/>
            </w:pPr>
          </w:p>
          <w:p w:rsidR="003023A0" w:rsidRDefault="003023A0" w:rsidP="00C64B79">
            <w:pPr>
              <w:pStyle w:val="ListParagraph"/>
              <w:numPr>
                <w:ilvl w:val="0"/>
                <w:numId w:val="15"/>
              </w:numPr>
              <w:shd w:val="clear" w:color="auto" w:fill="FFFFFF"/>
              <w:spacing w:after="240" w:line="273" w:lineRule="atLeast"/>
              <w:ind w:left="405"/>
              <w:textAlignment w:val="baseline"/>
            </w:pPr>
            <w:r>
              <w:t>T</w:t>
            </w:r>
            <w:r w:rsidRPr="00DE3354">
              <w:t>o create permanent visual images for an exceptional range of creative, technical, documentation and survey purposes.</w:t>
            </w:r>
          </w:p>
          <w:p w:rsidR="003023A0" w:rsidRPr="00DE3354" w:rsidRDefault="003023A0" w:rsidP="00C64B79">
            <w:pPr>
              <w:pStyle w:val="ListParagraph"/>
              <w:shd w:val="clear" w:color="auto" w:fill="FFFFFF"/>
              <w:spacing w:after="240" w:line="273" w:lineRule="atLeast"/>
              <w:ind w:left="405"/>
              <w:textAlignment w:val="baseline"/>
            </w:pPr>
          </w:p>
          <w:p w:rsidR="003023A0" w:rsidRPr="007E7866" w:rsidRDefault="003023A0" w:rsidP="00C64B79">
            <w:pPr>
              <w:pStyle w:val="ListParagraph"/>
              <w:numPr>
                <w:ilvl w:val="0"/>
                <w:numId w:val="15"/>
              </w:numPr>
              <w:shd w:val="clear" w:color="auto" w:fill="FFFFFF"/>
              <w:spacing w:after="240" w:line="273" w:lineRule="atLeast"/>
              <w:ind w:left="405"/>
              <w:textAlignment w:val="baseline"/>
            </w:pPr>
            <w:r w:rsidRPr="00DE3354">
              <w:t xml:space="preserve">Usually works to a brief set of image content include monuments, architecture and landscapes </w:t>
            </w:r>
            <w:proofErr w:type="spellStart"/>
            <w:r w:rsidRPr="00DE3354">
              <w:t>etc</w:t>
            </w:r>
            <w:proofErr w:type="spellEnd"/>
          </w:p>
        </w:tc>
      </w:tr>
      <w:tr w:rsidR="003023A0" w:rsidRPr="00DE3354" w:rsidTr="003023A0">
        <w:trPr>
          <w:trHeight w:val="576"/>
        </w:trPr>
        <w:tc>
          <w:tcPr>
            <w:tcW w:w="776" w:type="dxa"/>
            <w:shd w:val="clear" w:color="auto" w:fill="auto"/>
          </w:tcPr>
          <w:p w:rsidR="003023A0" w:rsidRDefault="003023A0" w:rsidP="00C64B79">
            <w:pPr>
              <w:jc w:val="center"/>
            </w:pPr>
          </w:p>
          <w:p w:rsidR="003023A0" w:rsidRPr="00DE3354" w:rsidRDefault="003023A0" w:rsidP="00C64B79">
            <w:pPr>
              <w:jc w:val="center"/>
            </w:pPr>
            <w:r>
              <w:t>8.</w:t>
            </w:r>
          </w:p>
        </w:tc>
        <w:tc>
          <w:tcPr>
            <w:tcW w:w="2572" w:type="dxa"/>
            <w:shd w:val="clear" w:color="auto" w:fill="auto"/>
          </w:tcPr>
          <w:p w:rsidR="003023A0" w:rsidRDefault="003023A0" w:rsidP="00C64B79">
            <w:pPr>
              <w:tabs>
                <w:tab w:val="left" w:pos="330"/>
                <w:tab w:val="center" w:pos="1062"/>
              </w:tabs>
              <w:rPr>
                <w:bCs/>
              </w:rPr>
            </w:pPr>
          </w:p>
          <w:p w:rsidR="003023A0" w:rsidRPr="00DE3354" w:rsidRDefault="003023A0" w:rsidP="00C64B79">
            <w:pPr>
              <w:tabs>
                <w:tab w:val="left" w:pos="330"/>
                <w:tab w:val="center" w:pos="1062"/>
              </w:tabs>
              <w:rPr>
                <w:bCs/>
              </w:rPr>
            </w:pPr>
            <w:r>
              <w:rPr>
                <w:bCs/>
              </w:rPr>
              <w:t>Driver (BPS-06).</w:t>
            </w:r>
          </w:p>
        </w:tc>
        <w:tc>
          <w:tcPr>
            <w:tcW w:w="5130" w:type="dxa"/>
          </w:tcPr>
          <w:p w:rsidR="003023A0" w:rsidRDefault="003023A0" w:rsidP="00C64B79">
            <w:pPr>
              <w:pStyle w:val="ListParagraph"/>
              <w:spacing w:after="200"/>
              <w:ind w:left="432"/>
              <w:jc w:val="both"/>
              <w:rPr>
                <w:rFonts w:eastAsia="Calibri"/>
              </w:rPr>
            </w:pPr>
          </w:p>
          <w:p w:rsidR="003023A0" w:rsidRPr="00D048F7" w:rsidRDefault="003023A0" w:rsidP="00C64B79">
            <w:pPr>
              <w:spacing w:after="200"/>
              <w:jc w:val="both"/>
              <w:rPr>
                <w:rFonts w:eastAsia="Calibri"/>
              </w:rPr>
            </w:pPr>
          </w:p>
        </w:tc>
        <w:tc>
          <w:tcPr>
            <w:tcW w:w="2700" w:type="dxa"/>
            <w:shd w:val="clear" w:color="auto" w:fill="auto"/>
          </w:tcPr>
          <w:p w:rsidR="003023A0" w:rsidRDefault="003023A0" w:rsidP="00C64B79">
            <w:pPr>
              <w:pStyle w:val="ListParagraph"/>
              <w:ind w:left="252"/>
              <w:jc w:val="both"/>
              <w:rPr>
                <w:bCs/>
              </w:rPr>
            </w:pPr>
          </w:p>
          <w:p w:rsidR="003023A0" w:rsidRDefault="003023A0" w:rsidP="00C64B79">
            <w:pPr>
              <w:pStyle w:val="ListParagraph"/>
              <w:numPr>
                <w:ilvl w:val="0"/>
                <w:numId w:val="10"/>
              </w:numPr>
              <w:ind w:left="252" w:hanging="252"/>
              <w:jc w:val="both"/>
              <w:rPr>
                <w:bCs/>
              </w:rPr>
            </w:pPr>
            <w:r w:rsidRPr="00166D34">
              <w:rPr>
                <w:bCs/>
              </w:rPr>
              <w:t>Matric Pass with 3 years of experience in driving.</w:t>
            </w:r>
          </w:p>
          <w:p w:rsidR="003023A0" w:rsidRPr="00166D34" w:rsidRDefault="003023A0" w:rsidP="00C64B79">
            <w:pPr>
              <w:pStyle w:val="ListParagraph"/>
              <w:ind w:left="252"/>
              <w:jc w:val="both"/>
              <w:rPr>
                <w:bCs/>
              </w:rPr>
            </w:pPr>
          </w:p>
          <w:p w:rsidR="003023A0" w:rsidRPr="00166D34" w:rsidRDefault="003023A0" w:rsidP="00C64B79">
            <w:pPr>
              <w:pStyle w:val="ListParagraph"/>
              <w:numPr>
                <w:ilvl w:val="0"/>
                <w:numId w:val="10"/>
              </w:numPr>
              <w:ind w:left="252" w:hanging="252"/>
              <w:jc w:val="both"/>
              <w:rPr>
                <w:bCs/>
              </w:rPr>
            </w:pPr>
            <w:r w:rsidRPr="00166D34">
              <w:rPr>
                <w:bCs/>
              </w:rPr>
              <w:t xml:space="preserve">Having valid driving </w:t>
            </w:r>
            <w:r w:rsidRPr="00166D34">
              <w:rPr>
                <w:bCs/>
              </w:rPr>
              <w:lastRenderedPageBreak/>
              <w:t>license.</w:t>
            </w:r>
          </w:p>
          <w:p w:rsidR="003023A0" w:rsidRPr="00166D34" w:rsidRDefault="003023A0" w:rsidP="00C64B79">
            <w:pPr>
              <w:pStyle w:val="ListParagraph"/>
              <w:ind w:left="252"/>
              <w:jc w:val="both"/>
              <w:rPr>
                <w:bCs/>
              </w:rPr>
            </w:pPr>
          </w:p>
          <w:p w:rsidR="003023A0" w:rsidRPr="00166D34" w:rsidRDefault="003023A0" w:rsidP="00C64B79">
            <w:pPr>
              <w:jc w:val="center"/>
              <w:rPr>
                <w:b/>
                <w:bCs/>
                <w:color w:val="000000" w:themeColor="text1"/>
              </w:rPr>
            </w:pPr>
            <w:r w:rsidRPr="00166D34">
              <w:rPr>
                <w:b/>
                <w:bCs/>
                <w:color w:val="000000" w:themeColor="text1"/>
              </w:rPr>
              <w:t>Age: Up to 30 years</w:t>
            </w:r>
          </w:p>
          <w:p w:rsidR="003023A0" w:rsidRPr="00166D34" w:rsidRDefault="003023A0" w:rsidP="00C64B79">
            <w:pPr>
              <w:jc w:val="both"/>
              <w:rPr>
                <w:bCs/>
              </w:rPr>
            </w:pPr>
          </w:p>
        </w:tc>
        <w:tc>
          <w:tcPr>
            <w:tcW w:w="3641" w:type="dxa"/>
            <w:shd w:val="clear" w:color="auto" w:fill="auto"/>
          </w:tcPr>
          <w:p w:rsidR="003023A0" w:rsidRDefault="003023A0" w:rsidP="00C64B79">
            <w:pPr>
              <w:pStyle w:val="ListParagraph"/>
              <w:ind w:left="405"/>
              <w:jc w:val="both"/>
              <w:rPr>
                <w:bCs/>
              </w:rPr>
            </w:pPr>
          </w:p>
          <w:p w:rsidR="003023A0" w:rsidRDefault="003023A0" w:rsidP="00C64B79">
            <w:pPr>
              <w:pStyle w:val="ListParagraph"/>
              <w:numPr>
                <w:ilvl w:val="0"/>
                <w:numId w:val="9"/>
              </w:numPr>
              <w:ind w:left="405"/>
              <w:jc w:val="both"/>
              <w:rPr>
                <w:bCs/>
              </w:rPr>
            </w:pPr>
            <w:r w:rsidRPr="00166D34">
              <w:rPr>
                <w:bCs/>
              </w:rPr>
              <w:t>To commute staff to duty station.</w:t>
            </w:r>
          </w:p>
          <w:p w:rsidR="003023A0" w:rsidRPr="00166D34" w:rsidRDefault="003023A0" w:rsidP="00C64B79">
            <w:pPr>
              <w:pStyle w:val="ListParagraph"/>
              <w:ind w:left="405"/>
              <w:jc w:val="both"/>
              <w:rPr>
                <w:bCs/>
              </w:rPr>
            </w:pPr>
          </w:p>
          <w:p w:rsidR="003023A0" w:rsidRDefault="003023A0" w:rsidP="00C64B79">
            <w:pPr>
              <w:pStyle w:val="ListParagraph"/>
              <w:numPr>
                <w:ilvl w:val="0"/>
                <w:numId w:val="9"/>
              </w:numPr>
              <w:ind w:left="405"/>
              <w:jc w:val="both"/>
              <w:rPr>
                <w:bCs/>
              </w:rPr>
            </w:pPr>
            <w:r w:rsidRPr="00166D34">
              <w:rPr>
                <w:bCs/>
              </w:rPr>
              <w:t>To maintain Log Book of the concerned Vehicle.</w:t>
            </w:r>
          </w:p>
          <w:p w:rsidR="003023A0" w:rsidRPr="00360992" w:rsidRDefault="003023A0" w:rsidP="00C64B79">
            <w:pPr>
              <w:jc w:val="both"/>
              <w:rPr>
                <w:bCs/>
              </w:rPr>
            </w:pPr>
          </w:p>
          <w:p w:rsidR="003023A0" w:rsidRPr="00166D34" w:rsidRDefault="003023A0" w:rsidP="00C64B79">
            <w:pPr>
              <w:pStyle w:val="ListParagraph"/>
              <w:numPr>
                <w:ilvl w:val="0"/>
                <w:numId w:val="9"/>
              </w:numPr>
              <w:ind w:left="405"/>
              <w:jc w:val="both"/>
              <w:rPr>
                <w:bCs/>
              </w:rPr>
            </w:pPr>
            <w:r w:rsidRPr="00166D34">
              <w:rPr>
                <w:bCs/>
              </w:rPr>
              <w:t>To keep the vehicle clean.</w:t>
            </w:r>
          </w:p>
          <w:p w:rsidR="003023A0" w:rsidRPr="00166D34" w:rsidRDefault="003023A0" w:rsidP="00C64B79">
            <w:pPr>
              <w:rPr>
                <w:bCs/>
              </w:rPr>
            </w:pPr>
          </w:p>
        </w:tc>
      </w:tr>
      <w:tr w:rsidR="003023A0" w:rsidRPr="00DE3354" w:rsidTr="003023A0">
        <w:trPr>
          <w:trHeight w:val="576"/>
        </w:trPr>
        <w:tc>
          <w:tcPr>
            <w:tcW w:w="776" w:type="dxa"/>
            <w:shd w:val="clear" w:color="auto" w:fill="auto"/>
          </w:tcPr>
          <w:p w:rsidR="003023A0" w:rsidRDefault="003023A0" w:rsidP="00C64B79">
            <w:pPr>
              <w:jc w:val="center"/>
            </w:pPr>
          </w:p>
          <w:p w:rsidR="003023A0" w:rsidRPr="00DE3354" w:rsidRDefault="003023A0" w:rsidP="00C64B79">
            <w:pPr>
              <w:jc w:val="center"/>
            </w:pPr>
            <w:r>
              <w:t>12.</w:t>
            </w:r>
          </w:p>
        </w:tc>
        <w:tc>
          <w:tcPr>
            <w:tcW w:w="2572" w:type="dxa"/>
            <w:shd w:val="clear" w:color="auto" w:fill="auto"/>
          </w:tcPr>
          <w:p w:rsidR="003023A0" w:rsidRDefault="003023A0" w:rsidP="00C64B79">
            <w:pPr>
              <w:jc w:val="both"/>
            </w:pPr>
          </w:p>
          <w:p w:rsidR="003023A0" w:rsidRDefault="003023A0" w:rsidP="00C64B79">
            <w:pPr>
              <w:jc w:val="both"/>
            </w:pPr>
            <w:proofErr w:type="spellStart"/>
            <w:r>
              <w:t>Naib</w:t>
            </w:r>
            <w:proofErr w:type="spellEnd"/>
            <w:r>
              <w:t xml:space="preserve"> </w:t>
            </w:r>
            <w:proofErr w:type="spellStart"/>
            <w:r>
              <w:t>Qasid</w:t>
            </w:r>
            <w:proofErr w:type="spellEnd"/>
            <w:r>
              <w:t xml:space="preserve"> </w:t>
            </w:r>
          </w:p>
          <w:p w:rsidR="003023A0" w:rsidRPr="00DE3354" w:rsidRDefault="003023A0" w:rsidP="00C64B79">
            <w:pPr>
              <w:jc w:val="both"/>
            </w:pPr>
            <w:r>
              <w:t>(BPS-03).</w:t>
            </w:r>
          </w:p>
        </w:tc>
        <w:tc>
          <w:tcPr>
            <w:tcW w:w="5130" w:type="dxa"/>
          </w:tcPr>
          <w:p w:rsidR="003023A0" w:rsidRDefault="003023A0" w:rsidP="00C64B79"/>
          <w:p w:rsidR="003023A0" w:rsidRPr="00DE3354" w:rsidRDefault="003023A0" w:rsidP="00C64B79"/>
        </w:tc>
        <w:tc>
          <w:tcPr>
            <w:tcW w:w="2700" w:type="dxa"/>
            <w:shd w:val="clear" w:color="auto" w:fill="auto"/>
          </w:tcPr>
          <w:p w:rsidR="003023A0" w:rsidRDefault="003023A0" w:rsidP="00C64B79">
            <w:pPr>
              <w:pStyle w:val="ListParagraph"/>
              <w:ind w:left="252"/>
              <w:jc w:val="both"/>
              <w:rPr>
                <w:bCs/>
                <w:szCs w:val="22"/>
              </w:rPr>
            </w:pPr>
          </w:p>
          <w:p w:rsidR="003023A0" w:rsidRPr="00922B84" w:rsidRDefault="003023A0" w:rsidP="00C64B79">
            <w:pPr>
              <w:pStyle w:val="ListParagraph"/>
              <w:numPr>
                <w:ilvl w:val="0"/>
                <w:numId w:val="10"/>
              </w:numPr>
              <w:ind w:left="252" w:hanging="252"/>
              <w:jc w:val="both"/>
              <w:rPr>
                <w:bCs/>
                <w:szCs w:val="22"/>
              </w:rPr>
            </w:pPr>
            <w:r w:rsidRPr="00922B84">
              <w:rPr>
                <w:bCs/>
                <w:szCs w:val="22"/>
              </w:rPr>
              <w:t>Matric pass</w:t>
            </w:r>
          </w:p>
          <w:p w:rsidR="003023A0" w:rsidRPr="00922B84" w:rsidRDefault="003023A0" w:rsidP="00C64B79">
            <w:pPr>
              <w:jc w:val="center"/>
              <w:rPr>
                <w:bCs/>
                <w:szCs w:val="22"/>
              </w:rPr>
            </w:pPr>
          </w:p>
          <w:p w:rsidR="003023A0" w:rsidRPr="00166D34" w:rsidRDefault="003023A0" w:rsidP="00C64B79">
            <w:pPr>
              <w:jc w:val="center"/>
              <w:rPr>
                <w:b/>
                <w:bCs/>
                <w:color w:val="000000" w:themeColor="text1"/>
                <w:szCs w:val="22"/>
              </w:rPr>
            </w:pPr>
            <w:r w:rsidRPr="00922B84">
              <w:rPr>
                <w:b/>
                <w:bCs/>
                <w:color w:val="000000" w:themeColor="text1"/>
                <w:szCs w:val="22"/>
              </w:rPr>
              <w:t>Age: Up to 30 years</w:t>
            </w:r>
            <w:r>
              <w:rPr>
                <w:b/>
                <w:bCs/>
                <w:color w:val="000000" w:themeColor="text1"/>
                <w:szCs w:val="22"/>
              </w:rPr>
              <w:t>.</w:t>
            </w:r>
          </w:p>
        </w:tc>
        <w:tc>
          <w:tcPr>
            <w:tcW w:w="3641" w:type="dxa"/>
            <w:shd w:val="clear" w:color="auto" w:fill="auto"/>
          </w:tcPr>
          <w:p w:rsidR="003023A0" w:rsidRPr="006B4ADB" w:rsidRDefault="003023A0" w:rsidP="00C64B79">
            <w:pPr>
              <w:pStyle w:val="ListParagraph"/>
              <w:spacing w:after="200"/>
              <w:ind w:left="405"/>
              <w:jc w:val="both"/>
              <w:rPr>
                <w:rFonts w:eastAsiaTheme="minorHAnsi"/>
                <w:i/>
                <w:iCs/>
                <w:szCs w:val="22"/>
              </w:rPr>
            </w:pPr>
          </w:p>
          <w:p w:rsidR="003023A0" w:rsidRPr="00360992" w:rsidRDefault="003023A0" w:rsidP="00C64B79">
            <w:pPr>
              <w:pStyle w:val="ListParagraph"/>
              <w:numPr>
                <w:ilvl w:val="0"/>
                <w:numId w:val="6"/>
              </w:numPr>
              <w:spacing w:after="200"/>
              <w:ind w:left="405" w:hanging="266"/>
              <w:jc w:val="both"/>
              <w:rPr>
                <w:rFonts w:eastAsiaTheme="minorHAnsi"/>
                <w:i/>
                <w:iCs/>
                <w:szCs w:val="22"/>
              </w:rPr>
            </w:pPr>
            <w:r w:rsidRPr="00922B84">
              <w:rPr>
                <w:rFonts w:eastAsiaTheme="minorHAnsi"/>
                <w:szCs w:val="22"/>
              </w:rPr>
              <w:t>To restrict entry of outsiders / irrelevant people into the cell.</w:t>
            </w:r>
          </w:p>
          <w:p w:rsidR="003023A0" w:rsidRPr="00922B84" w:rsidRDefault="003023A0" w:rsidP="00C64B79">
            <w:pPr>
              <w:pStyle w:val="ListParagraph"/>
              <w:spacing w:after="200"/>
              <w:ind w:left="405"/>
              <w:jc w:val="both"/>
              <w:rPr>
                <w:rFonts w:eastAsiaTheme="minorHAnsi"/>
                <w:i/>
                <w:iCs/>
                <w:szCs w:val="22"/>
              </w:rPr>
            </w:pPr>
          </w:p>
          <w:p w:rsidR="003023A0" w:rsidRPr="00360992" w:rsidRDefault="003023A0" w:rsidP="00C64B79">
            <w:pPr>
              <w:pStyle w:val="ListParagraph"/>
              <w:numPr>
                <w:ilvl w:val="0"/>
                <w:numId w:val="6"/>
              </w:numPr>
              <w:spacing w:after="200"/>
              <w:ind w:left="405" w:hanging="266"/>
              <w:jc w:val="both"/>
              <w:rPr>
                <w:rFonts w:eastAsiaTheme="minorHAnsi"/>
                <w:i/>
                <w:iCs/>
                <w:szCs w:val="22"/>
              </w:rPr>
            </w:pPr>
            <w:r w:rsidRPr="00922B84">
              <w:rPr>
                <w:rFonts w:eastAsiaTheme="minorHAnsi"/>
                <w:szCs w:val="22"/>
              </w:rPr>
              <w:t>To restrict outside movement of any paper, document, or device except authorized.</w:t>
            </w:r>
          </w:p>
          <w:p w:rsidR="003023A0" w:rsidRPr="00922B84" w:rsidRDefault="003023A0" w:rsidP="00C64B79">
            <w:pPr>
              <w:pStyle w:val="ListParagraph"/>
              <w:spacing w:after="200"/>
              <w:ind w:left="405"/>
              <w:jc w:val="both"/>
              <w:rPr>
                <w:rFonts w:eastAsiaTheme="minorHAnsi"/>
                <w:i/>
                <w:iCs/>
                <w:szCs w:val="22"/>
              </w:rPr>
            </w:pPr>
          </w:p>
          <w:p w:rsidR="003023A0" w:rsidRPr="00360992" w:rsidRDefault="003023A0" w:rsidP="00C64B79">
            <w:pPr>
              <w:pStyle w:val="ListParagraph"/>
              <w:numPr>
                <w:ilvl w:val="0"/>
                <w:numId w:val="6"/>
              </w:numPr>
              <w:spacing w:after="200"/>
              <w:ind w:left="405" w:hanging="266"/>
              <w:jc w:val="both"/>
              <w:rPr>
                <w:rFonts w:eastAsiaTheme="minorHAnsi"/>
                <w:i/>
                <w:iCs/>
                <w:szCs w:val="22"/>
              </w:rPr>
            </w:pPr>
            <w:r w:rsidRPr="00922B84">
              <w:rPr>
                <w:rFonts w:eastAsiaTheme="minorHAnsi"/>
                <w:szCs w:val="22"/>
              </w:rPr>
              <w:t>To provide refreshment to the working staff.</w:t>
            </w:r>
          </w:p>
          <w:p w:rsidR="003023A0" w:rsidRPr="00922B84" w:rsidRDefault="003023A0" w:rsidP="00C64B79">
            <w:pPr>
              <w:pStyle w:val="ListParagraph"/>
              <w:spacing w:after="200"/>
              <w:ind w:left="405"/>
              <w:jc w:val="both"/>
              <w:rPr>
                <w:rFonts w:eastAsiaTheme="minorHAnsi"/>
                <w:i/>
                <w:iCs/>
                <w:szCs w:val="22"/>
              </w:rPr>
            </w:pPr>
          </w:p>
          <w:p w:rsidR="003023A0" w:rsidRPr="00360992" w:rsidRDefault="003023A0" w:rsidP="00C64B79">
            <w:pPr>
              <w:pStyle w:val="ListParagraph"/>
              <w:numPr>
                <w:ilvl w:val="0"/>
                <w:numId w:val="6"/>
              </w:numPr>
              <w:spacing w:after="200"/>
              <w:ind w:left="405" w:hanging="266"/>
              <w:jc w:val="both"/>
              <w:rPr>
                <w:rFonts w:eastAsiaTheme="minorHAnsi"/>
                <w:i/>
                <w:iCs/>
                <w:szCs w:val="22"/>
              </w:rPr>
            </w:pPr>
            <w:r w:rsidRPr="00922B84">
              <w:rPr>
                <w:rFonts w:eastAsiaTheme="minorHAnsi"/>
                <w:szCs w:val="22"/>
              </w:rPr>
              <w:t>To act as messenger</w:t>
            </w:r>
          </w:p>
          <w:p w:rsidR="003023A0" w:rsidRPr="00922B84" w:rsidRDefault="003023A0" w:rsidP="00C64B79">
            <w:pPr>
              <w:pStyle w:val="ListParagraph"/>
              <w:spacing w:after="200"/>
              <w:ind w:left="405"/>
              <w:jc w:val="both"/>
              <w:rPr>
                <w:rFonts w:eastAsiaTheme="minorHAnsi"/>
                <w:i/>
                <w:iCs/>
                <w:szCs w:val="22"/>
              </w:rPr>
            </w:pPr>
          </w:p>
          <w:p w:rsidR="003023A0" w:rsidRPr="00360992" w:rsidRDefault="003023A0" w:rsidP="00C64B79">
            <w:pPr>
              <w:pStyle w:val="ListParagraph"/>
              <w:numPr>
                <w:ilvl w:val="0"/>
                <w:numId w:val="6"/>
              </w:numPr>
              <w:spacing w:after="200"/>
              <w:ind w:left="405" w:hanging="266"/>
              <w:jc w:val="both"/>
              <w:rPr>
                <w:rFonts w:eastAsiaTheme="minorHAnsi"/>
                <w:i/>
                <w:iCs/>
                <w:szCs w:val="22"/>
              </w:rPr>
            </w:pPr>
            <w:r w:rsidRPr="00922B84">
              <w:rPr>
                <w:rFonts w:eastAsiaTheme="minorHAnsi"/>
                <w:szCs w:val="22"/>
              </w:rPr>
              <w:t>To clean the work stations and installed devices on daily basis.</w:t>
            </w:r>
          </w:p>
          <w:p w:rsidR="003023A0" w:rsidRPr="00360992" w:rsidRDefault="003023A0" w:rsidP="00C64B79">
            <w:pPr>
              <w:pStyle w:val="ListParagraph"/>
              <w:ind w:left="405"/>
              <w:jc w:val="both"/>
              <w:rPr>
                <w:rFonts w:eastAsiaTheme="minorHAnsi"/>
                <w:i/>
                <w:iCs/>
                <w:szCs w:val="22"/>
              </w:rPr>
            </w:pPr>
          </w:p>
          <w:p w:rsidR="003023A0" w:rsidRPr="00922B84" w:rsidRDefault="003023A0" w:rsidP="00C64B79">
            <w:pPr>
              <w:pStyle w:val="ListParagraph"/>
              <w:numPr>
                <w:ilvl w:val="0"/>
                <w:numId w:val="6"/>
              </w:numPr>
              <w:spacing w:after="200"/>
              <w:ind w:left="405" w:hanging="266"/>
              <w:jc w:val="both"/>
              <w:rPr>
                <w:rFonts w:eastAsiaTheme="minorHAnsi"/>
                <w:i/>
                <w:iCs/>
                <w:szCs w:val="22"/>
              </w:rPr>
            </w:pPr>
            <w:r w:rsidRPr="00922B84">
              <w:rPr>
                <w:rFonts w:eastAsiaTheme="minorHAnsi"/>
                <w:szCs w:val="22"/>
              </w:rPr>
              <w:t>To conduct major cleaning operation after every 15</w:t>
            </w:r>
            <w:r w:rsidRPr="00922B84">
              <w:rPr>
                <w:rFonts w:eastAsiaTheme="minorHAnsi"/>
                <w:szCs w:val="22"/>
                <w:vertAlign w:val="superscript"/>
              </w:rPr>
              <w:t>th</w:t>
            </w:r>
            <w:r w:rsidRPr="00922B84">
              <w:rPr>
                <w:rFonts w:eastAsiaTheme="minorHAnsi"/>
                <w:szCs w:val="22"/>
              </w:rPr>
              <w:t xml:space="preserve"> day of the month of all work stations, devices, furniture, briefing hall and the same shall be recorded with time in the cleaning chart/register.</w:t>
            </w:r>
          </w:p>
          <w:p w:rsidR="003023A0" w:rsidRPr="00922B84" w:rsidRDefault="003023A0" w:rsidP="00C64B79">
            <w:pPr>
              <w:ind w:hanging="266"/>
              <w:jc w:val="center"/>
              <w:rPr>
                <w:bCs/>
                <w:szCs w:val="22"/>
              </w:rPr>
            </w:pPr>
          </w:p>
        </w:tc>
      </w:tr>
    </w:tbl>
    <w:p w:rsidR="0067740D" w:rsidRDefault="0067740D" w:rsidP="003023A0">
      <w:pPr>
        <w:pStyle w:val="Subtitle"/>
      </w:pPr>
    </w:p>
    <w:p w:rsidR="006B4ADB" w:rsidRDefault="006B4ADB"/>
    <w:p w:rsidR="006D0486" w:rsidRPr="00DE3354" w:rsidRDefault="006D0486" w:rsidP="006B4ADB">
      <w:pPr>
        <w:spacing w:line="360" w:lineRule="auto"/>
        <w:jc w:val="both"/>
      </w:pPr>
    </w:p>
    <w:sectPr w:rsidR="006D0486" w:rsidRPr="00DE3354" w:rsidSect="00342CA6">
      <w:pgSz w:w="16839" w:h="11907" w:orient="landscape" w:code="9"/>
      <w:pgMar w:top="1008" w:right="1627" w:bottom="1354"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3A2" w:rsidRDefault="004563A2">
      <w:r>
        <w:separator/>
      </w:r>
    </w:p>
  </w:endnote>
  <w:endnote w:type="continuationSeparator" w:id="0">
    <w:p w:rsidR="004563A2" w:rsidRDefault="0045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79" w:rsidRDefault="00C64B79" w:rsidP="00A14D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4B79" w:rsidRDefault="00C64B79" w:rsidP="00A14D0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997426"/>
      <w:docPartObj>
        <w:docPartGallery w:val="Page Numbers (Bottom of Page)"/>
        <w:docPartUnique/>
      </w:docPartObj>
    </w:sdtPr>
    <w:sdtEndPr/>
    <w:sdtContent>
      <w:p w:rsidR="00C64B79" w:rsidRDefault="00C64B79" w:rsidP="00A14D01">
        <w:pPr>
          <w:pStyle w:val="Footer"/>
          <w:ind w:right="360"/>
        </w:pPr>
        <w:r>
          <w:ptab w:relativeTo="indent" w:alignment="center" w:leader="none"/>
        </w:r>
        <w:r>
          <w:rPr>
            <w:noProof/>
            <w:lang w:val="en-US"/>
          </w:rPr>
          <mc:AlternateContent>
            <mc:Choice Requires="wps">
              <w:drawing>
                <wp:anchor distT="0" distB="0" distL="114300" distR="114300" simplePos="0" relativeHeight="251659264" behindDoc="1" locked="0" layoutInCell="0" allowOverlap="1" wp14:anchorId="75912B6A" wp14:editId="5D3B7233">
                  <wp:simplePos x="0" y="0"/>
                  <wp:positionH relativeFrom="rightMargin">
                    <wp:align>left</wp:align>
                  </wp:positionH>
                  <mc:AlternateContent>
                    <mc:Choice Requires="wp14">
                      <wp:positionV relativeFrom="bottomMargin">
                        <wp14:pctPosVOffset>7000</wp14:pctPosVOffset>
                      </wp:positionV>
                    </mc:Choice>
                    <mc:Fallback>
                      <wp:positionV relativeFrom="page">
                        <wp:posOffset>9735820</wp:posOffset>
                      </wp:positionV>
                    </mc:Fallback>
                  </mc:AlternateContent>
                  <wp:extent cx="368300" cy="381000"/>
                  <wp:effectExtent l="0" t="0" r="12700" b="19050"/>
                  <wp:wrapNone/>
                  <wp:docPr id="57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81000"/>
                          </a:xfrm>
                          <a:prstGeom prst="foldedCorner">
                            <a:avLst>
                              <a:gd name="adj" fmla="val 34560"/>
                            </a:avLst>
                          </a:prstGeom>
                          <a:solidFill>
                            <a:srgbClr val="FFFFFF"/>
                          </a:solidFill>
                          <a:ln w="3175">
                            <a:solidFill>
                              <a:srgbClr val="808080"/>
                            </a:solidFill>
                            <a:round/>
                            <a:headEnd/>
                            <a:tailEnd/>
                          </a:ln>
                        </wps:spPr>
                        <wps:txbx>
                          <w:txbxContent>
                            <w:p w:rsidR="00C64B79" w:rsidRPr="00175551" w:rsidRDefault="00C64B79" w:rsidP="00175551">
                              <w:pPr>
                                <w:jc w:val="center"/>
                                <w:rPr>
                                  <w:b/>
                                  <w:i/>
                                  <w:sz w:val="20"/>
                                  <w:szCs w:val="20"/>
                                </w:rPr>
                              </w:pPr>
                              <w:r w:rsidRPr="00175551">
                                <w:rPr>
                                  <w:b/>
                                  <w:i/>
                                  <w:sz w:val="20"/>
                                  <w:szCs w:val="20"/>
                                </w:rPr>
                                <w:fldChar w:fldCharType="begin"/>
                              </w:r>
                              <w:r w:rsidRPr="00175551">
                                <w:rPr>
                                  <w:b/>
                                  <w:i/>
                                  <w:sz w:val="20"/>
                                  <w:szCs w:val="20"/>
                                </w:rPr>
                                <w:instrText xml:space="preserve"> PAGE    \* MERGEFORMAT </w:instrText>
                              </w:r>
                              <w:r w:rsidRPr="00175551">
                                <w:rPr>
                                  <w:b/>
                                  <w:i/>
                                  <w:sz w:val="20"/>
                                  <w:szCs w:val="20"/>
                                </w:rPr>
                                <w:fldChar w:fldCharType="separate"/>
                              </w:r>
                              <w:r w:rsidR="00386996">
                                <w:rPr>
                                  <w:b/>
                                  <w:i/>
                                  <w:noProof/>
                                  <w:sz w:val="20"/>
                                  <w:szCs w:val="20"/>
                                </w:rPr>
                                <w:t>14</w:t>
                              </w:r>
                              <w:r w:rsidRPr="00175551">
                                <w:rPr>
                                  <w:b/>
                                  <w:i/>
                                  <w:noProof/>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0;margin-top:0;width:29pt;height:30pt;z-index:-251657216;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" o:allowincell="f" adj="14135" strokecolor="gray" strokeweight=".25pt">
                  <v:textbox>
                    <w:txbxContent>
                      <w:p w:rsidR="00C64B79" w:rsidRPr="00175551" w:rsidRDefault="00C64B79" w:rsidP="00175551">
                        <w:pPr>
                          <w:jc w:val="center"/>
                          <w:rPr>
                            <w:b/>
                            <w:i/>
                            <w:sz w:val="20"/>
                            <w:szCs w:val="20"/>
                          </w:rPr>
                        </w:pPr>
                        <w:r w:rsidRPr="00175551">
                          <w:rPr>
                            <w:b/>
                            <w:i/>
                            <w:sz w:val="20"/>
                            <w:szCs w:val="20"/>
                          </w:rPr>
                          <w:fldChar w:fldCharType="begin"/>
                        </w:r>
                        <w:r w:rsidRPr="00175551">
                          <w:rPr>
                            <w:b/>
                            <w:i/>
                            <w:sz w:val="20"/>
                            <w:szCs w:val="20"/>
                          </w:rPr>
                          <w:instrText xml:space="preserve"> PAGE    \* MERGEFORMAT </w:instrText>
                        </w:r>
                        <w:r w:rsidRPr="00175551">
                          <w:rPr>
                            <w:b/>
                            <w:i/>
                            <w:sz w:val="20"/>
                            <w:szCs w:val="20"/>
                          </w:rPr>
                          <w:fldChar w:fldCharType="separate"/>
                        </w:r>
                        <w:r w:rsidR="00386996">
                          <w:rPr>
                            <w:b/>
                            <w:i/>
                            <w:noProof/>
                            <w:sz w:val="20"/>
                            <w:szCs w:val="20"/>
                          </w:rPr>
                          <w:t>14</w:t>
                        </w:r>
                        <w:r w:rsidRPr="00175551">
                          <w:rPr>
                            <w:b/>
                            <w:i/>
                            <w:noProof/>
                            <w:sz w:val="20"/>
                            <w:szCs w:val="2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3A2" w:rsidRDefault="004563A2">
      <w:r>
        <w:separator/>
      </w:r>
    </w:p>
  </w:footnote>
  <w:footnote w:type="continuationSeparator" w:id="0">
    <w:p w:rsidR="004563A2" w:rsidRDefault="004563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2DF"/>
    <w:multiLevelType w:val="hybridMultilevel"/>
    <w:tmpl w:val="8CBEFB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28E2FDA"/>
    <w:multiLevelType w:val="hybridMultilevel"/>
    <w:tmpl w:val="70166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51F1DB3"/>
    <w:multiLevelType w:val="hybridMultilevel"/>
    <w:tmpl w:val="0DD4CCBC"/>
    <w:lvl w:ilvl="0" w:tplc="08090001">
      <w:start w:val="1"/>
      <w:numFmt w:val="bullet"/>
      <w:lvlText w:val=""/>
      <w:lvlJc w:val="left"/>
      <w:pPr>
        <w:ind w:left="360" w:hanging="360"/>
      </w:pPr>
      <w:rPr>
        <w:rFonts w:ascii="Symbol" w:hAnsi="Symbol" w:hint="default"/>
        <w:sz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9DB5736"/>
    <w:multiLevelType w:val="hybridMultilevel"/>
    <w:tmpl w:val="7F4CF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0F18F1"/>
    <w:multiLevelType w:val="hybridMultilevel"/>
    <w:tmpl w:val="E9C49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3632D9"/>
    <w:multiLevelType w:val="hybridMultilevel"/>
    <w:tmpl w:val="FBBA9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2C2B33"/>
    <w:multiLevelType w:val="hybridMultilevel"/>
    <w:tmpl w:val="8A24F474"/>
    <w:lvl w:ilvl="0" w:tplc="8A6A93C8">
      <w:start w:val="1"/>
      <w:numFmt w:val="decimal"/>
      <w:lvlText w:val="%1."/>
      <w:lvlJc w:val="left"/>
      <w:pPr>
        <w:ind w:left="36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F7A76B4"/>
    <w:multiLevelType w:val="hybridMultilevel"/>
    <w:tmpl w:val="4EB4E8C4"/>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nsid w:val="109A0C0F"/>
    <w:multiLevelType w:val="hybridMultilevel"/>
    <w:tmpl w:val="AF70D90A"/>
    <w:lvl w:ilvl="0" w:tplc="CF86D384">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13235AA5"/>
    <w:multiLevelType w:val="hybridMultilevel"/>
    <w:tmpl w:val="CED2D20C"/>
    <w:lvl w:ilvl="0" w:tplc="BCE89D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7E4E03"/>
    <w:multiLevelType w:val="hybridMultilevel"/>
    <w:tmpl w:val="3894086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5615B73"/>
    <w:multiLevelType w:val="hybridMultilevel"/>
    <w:tmpl w:val="064E5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59407E4"/>
    <w:multiLevelType w:val="hybridMultilevel"/>
    <w:tmpl w:val="AE8A7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5552DE"/>
    <w:multiLevelType w:val="hybridMultilevel"/>
    <w:tmpl w:val="E7901678"/>
    <w:lvl w:ilvl="0" w:tplc="08090001">
      <w:start w:val="1"/>
      <w:numFmt w:val="bullet"/>
      <w:lvlText w:val=""/>
      <w:lvlJc w:val="left"/>
      <w:pPr>
        <w:ind w:left="360" w:hanging="360"/>
      </w:pPr>
      <w:rPr>
        <w:rFonts w:ascii="Symbol" w:hAnsi="Symbol" w:hint="default"/>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AE620C0"/>
    <w:multiLevelType w:val="hybridMultilevel"/>
    <w:tmpl w:val="D0D8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60683A"/>
    <w:multiLevelType w:val="hybridMultilevel"/>
    <w:tmpl w:val="EE7822F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5F60BA5"/>
    <w:multiLevelType w:val="hybridMultilevel"/>
    <w:tmpl w:val="CF6AD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6750D9B"/>
    <w:multiLevelType w:val="hybridMultilevel"/>
    <w:tmpl w:val="9E7C78BA"/>
    <w:lvl w:ilvl="0" w:tplc="38FA485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27180ED2"/>
    <w:multiLevelType w:val="hybridMultilevel"/>
    <w:tmpl w:val="8CBEFB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27DB42BD"/>
    <w:multiLevelType w:val="hybridMultilevel"/>
    <w:tmpl w:val="34A882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B45430F"/>
    <w:multiLevelType w:val="hybridMultilevel"/>
    <w:tmpl w:val="8CBEFB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2C7137BF"/>
    <w:multiLevelType w:val="hybridMultilevel"/>
    <w:tmpl w:val="0F22D25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4FD7C1C"/>
    <w:multiLevelType w:val="hybridMultilevel"/>
    <w:tmpl w:val="0B6EF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69D5A73"/>
    <w:multiLevelType w:val="hybridMultilevel"/>
    <w:tmpl w:val="C92643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3AE64206"/>
    <w:multiLevelType w:val="hybridMultilevel"/>
    <w:tmpl w:val="B73E3C9C"/>
    <w:lvl w:ilvl="0" w:tplc="38FA48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416F7B5C"/>
    <w:multiLevelType w:val="hybridMultilevel"/>
    <w:tmpl w:val="A252C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9114ABC"/>
    <w:multiLevelType w:val="hybridMultilevel"/>
    <w:tmpl w:val="C19AE0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A7C346E"/>
    <w:multiLevelType w:val="hybridMultilevel"/>
    <w:tmpl w:val="3C8A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091FC7"/>
    <w:multiLevelType w:val="hybridMultilevel"/>
    <w:tmpl w:val="1C5686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4E23655C"/>
    <w:multiLevelType w:val="hybridMultilevel"/>
    <w:tmpl w:val="911E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392F9B"/>
    <w:multiLevelType w:val="hybridMultilevel"/>
    <w:tmpl w:val="2C46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31802D0"/>
    <w:multiLevelType w:val="hybridMultilevel"/>
    <w:tmpl w:val="3C7E4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5C6458A"/>
    <w:multiLevelType w:val="hybridMultilevel"/>
    <w:tmpl w:val="C19AE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E10D01"/>
    <w:multiLevelType w:val="hybridMultilevel"/>
    <w:tmpl w:val="8A24F474"/>
    <w:lvl w:ilvl="0" w:tplc="8A6A93C8">
      <w:start w:val="1"/>
      <w:numFmt w:val="decimal"/>
      <w:lvlText w:val="%1."/>
      <w:lvlJc w:val="left"/>
      <w:pPr>
        <w:ind w:left="36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B284E0D"/>
    <w:multiLevelType w:val="hybridMultilevel"/>
    <w:tmpl w:val="2C70206A"/>
    <w:lvl w:ilvl="0" w:tplc="0409001B">
      <w:start w:val="1"/>
      <w:numFmt w:val="lowerRoman"/>
      <w:lvlText w:val="%1."/>
      <w:lvlJc w:val="right"/>
      <w:pPr>
        <w:tabs>
          <w:tab w:val="num" w:pos="1440"/>
        </w:tabs>
        <w:ind w:left="1440" w:hanging="360"/>
      </w:pPr>
    </w:lvl>
    <w:lvl w:ilvl="1" w:tplc="F00223D8">
      <w:start w:val="3"/>
      <w:numFmt w:val="decimal"/>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5CC6636E"/>
    <w:multiLevelType w:val="hybridMultilevel"/>
    <w:tmpl w:val="588E9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5D3B5772"/>
    <w:multiLevelType w:val="hybridMultilevel"/>
    <w:tmpl w:val="1C5686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nsid w:val="5DAB365E"/>
    <w:multiLevelType w:val="hybridMultilevel"/>
    <w:tmpl w:val="A57AA988"/>
    <w:lvl w:ilvl="0" w:tplc="8A6A93C8">
      <w:start w:val="1"/>
      <w:numFmt w:val="decimal"/>
      <w:lvlText w:val="%1."/>
      <w:lvlJc w:val="left"/>
      <w:pPr>
        <w:ind w:left="36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FA220C9"/>
    <w:multiLevelType w:val="hybridMultilevel"/>
    <w:tmpl w:val="A57AA988"/>
    <w:lvl w:ilvl="0" w:tplc="8A6A93C8">
      <w:start w:val="1"/>
      <w:numFmt w:val="decimal"/>
      <w:lvlText w:val="%1."/>
      <w:lvlJc w:val="left"/>
      <w:pPr>
        <w:ind w:left="36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3D70056"/>
    <w:multiLevelType w:val="hybridMultilevel"/>
    <w:tmpl w:val="8A24F474"/>
    <w:lvl w:ilvl="0" w:tplc="8A6A93C8">
      <w:start w:val="1"/>
      <w:numFmt w:val="decimal"/>
      <w:lvlText w:val="%1."/>
      <w:lvlJc w:val="left"/>
      <w:pPr>
        <w:ind w:left="36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4A26332"/>
    <w:multiLevelType w:val="hybridMultilevel"/>
    <w:tmpl w:val="A866DF2C"/>
    <w:lvl w:ilvl="0" w:tplc="1AC8D7DC">
      <w:start w:val="1"/>
      <w:numFmt w:val="lowerRoman"/>
      <w:lvlText w:val="%1)"/>
      <w:lvlJc w:val="left"/>
      <w:pPr>
        <w:tabs>
          <w:tab w:val="num" w:pos="1230"/>
        </w:tabs>
        <w:ind w:left="1230" w:hanging="72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41">
    <w:nsid w:val="6918037A"/>
    <w:multiLevelType w:val="hybridMultilevel"/>
    <w:tmpl w:val="A99C43AE"/>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6A423950"/>
    <w:multiLevelType w:val="hybridMultilevel"/>
    <w:tmpl w:val="F89055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C8332E2"/>
    <w:multiLevelType w:val="hybridMultilevel"/>
    <w:tmpl w:val="DBC469C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729A525B"/>
    <w:multiLevelType w:val="hybridMultilevel"/>
    <w:tmpl w:val="6A722912"/>
    <w:lvl w:ilvl="0" w:tplc="04090001">
      <w:start w:val="1"/>
      <w:numFmt w:val="bullet"/>
      <w:lvlText w:val=""/>
      <w:lvlJc w:val="left"/>
      <w:pPr>
        <w:ind w:left="492" w:hanging="360"/>
      </w:pPr>
      <w:rPr>
        <w:rFonts w:ascii="Symbol" w:hAnsi="Symbol" w:hint="default"/>
      </w:rPr>
    </w:lvl>
    <w:lvl w:ilvl="1" w:tplc="04090003" w:tentative="1">
      <w:start w:val="1"/>
      <w:numFmt w:val="bullet"/>
      <w:lvlText w:val="o"/>
      <w:lvlJc w:val="left"/>
      <w:pPr>
        <w:ind w:left="1212" w:hanging="360"/>
      </w:pPr>
      <w:rPr>
        <w:rFonts w:ascii="Courier New" w:hAnsi="Courier New" w:cs="Courier New" w:hint="default"/>
      </w:rPr>
    </w:lvl>
    <w:lvl w:ilvl="2" w:tplc="04090005" w:tentative="1">
      <w:start w:val="1"/>
      <w:numFmt w:val="bullet"/>
      <w:lvlText w:val=""/>
      <w:lvlJc w:val="left"/>
      <w:pPr>
        <w:ind w:left="1932" w:hanging="360"/>
      </w:pPr>
      <w:rPr>
        <w:rFonts w:ascii="Wingdings" w:hAnsi="Wingdings" w:hint="default"/>
      </w:rPr>
    </w:lvl>
    <w:lvl w:ilvl="3" w:tplc="04090001" w:tentative="1">
      <w:start w:val="1"/>
      <w:numFmt w:val="bullet"/>
      <w:lvlText w:val=""/>
      <w:lvlJc w:val="left"/>
      <w:pPr>
        <w:ind w:left="2652" w:hanging="360"/>
      </w:pPr>
      <w:rPr>
        <w:rFonts w:ascii="Symbol" w:hAnsi="Symbol" w:hint="default"/>
      </w:rPr>
    </w:lvl>
    <w:lvl w:ilvl="4" w:tplc="04090003" w:tentative="1">
      <w:start w:val="1"/>
      <w:numFmt w:val="bullet"/>
      <w:lvlText w:val="o"/>
      <w:lvlJc w:val="left"/>
      <w:pPr>
        <w:ind w:left="3372" w:hanging="360"/>
      </w:pPr>
      <w:rPr>
        <w:rFonts w:ascii="Courier New" w:hAnsi="Courier New" w:cs="Courier New" w:hint="default"/>
      </w:rPr>
    </w:lvl>
    <w:lvl w:ilvl="5" w:tplc="04090005" w:tentative="1">
      <w:start w:val="1"/>
      <w:numFmt w:val="bullet"/>
      <w:lvlText w:val=""/>
      <w:lvlJc w:val="left"/>
      <w:pPr>
        <w:ind w:left="4092" w:hanging="360"/>
      </w:pPr>
      <w:rPr>
        <w:rFonts w:ascii="Wingdings" w:hAnsi="Wingdings" w:hint="default"/>
      </w:rPr>
    </w:lvl>
    <w:lvl w:ilvl="6" w:tplc="04090001" w:tentative="1">
      <w:start w:val="1"/>
      <w:numFmt w:val="bullet"/>
      <w:lvlText w:val=""/>
      <w:lvlJc w:val="left"/>
      <w:pPr>
        <w:ind w:left="4812" w:hanging="360"/>
      </w:pPr>
      <w:rPr>
        <w:rFonts w:ascii="Symbol" w:hAnsi="Symbol" w:hint="default"/>
      </w:rPr>
    </w:lvl>
    <w:lvl w:ilvl="7" w:tplc="04090003" w:tentative="1">
      <w:start w:val="1"/>
      <w:numFmt w:val="bullet"/>
      <w:lvlText w:val="o"/>
      <w:lvlJc w:val="left"/>
      <w:pPr>
        <w:ind w:left="5532" w:hanging="360"/>
      </w:pPr>
      <w:rPr>
        <w:rFonts w:ascii="Courier New" w:hAnsi="Courier New" w:cs="Courier New" w:hint="default"/>
      </w:rPr>
    </w:lvl>
    <w:lvl w:ilvl="8" w:tplc="04090005" w:tentative="1">
      <w:start w:val="1"/>
      <w:numFmt w:val="bullet"/>
      <w:lvlText w:val=""/>
      <w:lvlJc w:val="left"/>
      <w:pPr>
        <w:ind w:left="6252" w:hanging="360"/>
      </w:pPr>
      <w:rPr>
        <w:rFonts w:ascii="Wingdings" w:hAnsi="Wingdings" w:hint="default"/>
      </w:rPr>
    </w:lvl>
  </w:abstractNum>
  <w:abstractNum w:abstractNumId="45">
    <w:nsid w:val="72EA589C"/>
    <w:multiLevelType w:val="hybridMultilevel"/>
    <w:tmpl w:val="3A4CD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73AC55BC"/>
    <w:multiLevelType w:val="hybridMultilevel"/>
    <w:tmpl w:val="A57AA988"/>
    <w:lvl w:ilvl="0" w:tplc="8A6A93C8">
      <w:start w:val="1"/>
      <w:numFmt w:val="decimal"/>
      <w:lvlText w:val="%1."/>
      <w:lvlJc w:val="left"/>
      <w:pPr>
        <w:ind w:left="36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A014BCC"/>
    <w:multiLevelType w:val="hybridMultilevel"/>
    <w:tmpl w:val="E682982E"/>
    <w:lvl w:ilvl="0" w:tplc="E632BF48">
      <w:start w:val="1"/>
      <w:numFmt w:val="lowerLetter"/>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BDC69FE"/>
    <w:multiLevelType w:val="hybridMultilevel"/>
    <w:tmpl w:val="E20EE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EE4454B"/>
    <w:multiLevelType w:val="hybridMultilevel"/>
    <w:tmpl w:val="981AC51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40"/>
  </w:num>
  <w:num w:numId="3">
    <w:abstractNumId w:val="19"/>
  </w:num>
  <w:num w:numId="4">
    <w:abstractNumId w:val="45"/>
  </w:num>
  <w:num w:numId="5">
    <w:abstractNumId w:val="35"/>
  </w:num>
  <w:num w:numId="6">
    <w:abstractNumId w:val="8"/>
  </w:num>
  <w:num w:numId="7">
    <w:abstractNumId w:val="11"/>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
  </w:num>
  <w:num w:numId="11">
    <w:abstractNumId w:val="29"/>
  </w:num>
  <w:num w:numId="12">
    <w:abstractNumId w:val="3"/>
  </w:num>
  <w:num w:numId="13">
    <w:abstractNumId w:val="9"/>
  </w:num>
  <w:num w:numId="14">
    <w:abstractNumId w:val="32"/>
  </w:num>
  <w:num w:numId="15">
    <w:abstractNumId w:val="14"/>
  </w:num>
  <w:num w:numId="16">
    <w:abstractNumId w:val="47"/>
  </w:num>
  <w:num w:numId="17">
    <w:abstractNumId w:val="2"/>
  </w:num>
  <w:num w:numId="18">
    <w:abstractNumId w:val="46"/>
  </w:num>
  <w:num w:numId="19">
    <w:abstractNumId w:val="38"/>
  </w:num>
  <w:num w:numId="20">
    <w:abstractNumId w:val="13"/>
  </w:num>
  <w:num w:numId="21">
    <w:abstractNumId w:val="33"/>
  </w:num>
  <w:num w:numId="22">
    <w:abstractNumId w:val="24"/>
  </w:num>
  <w:num w:numId="23">
    <w:abstractNumId w:val="37"/>
  </w:num>
  <w:num w:numId="24">
    <w:abstractNumId w:val="39"/>
  </w:num>
  <w:num w:numId="25">
    <w:abstractNumId w:val="17"/>
  </w:num>
  <w:num w:numId="26">
    <w:abstractNumId w:val="6"/>
  </w:num>
  <w:num w:numId="27">
    <w:abstractNumId w:val="22"/>
  </w:num>
  <w:num w:numId="28">
    <w:abstractNumId w:val="5"/>
  </w:num>
  <w:num w:numId="29">
    <w:abstractNumId w:val="16"/>
  </w:num>
  <w:num w:numId="30">
    <w:abstractNumId w:val="48"/>
  </w:num>
  <w:num w:numId="31">
    <w:abstractNumId w:val="31"/>
  </w:num>
  <w:num w:numId="32">
    <w:abstractNumId w:val="44"/>
  </w:num>
  <w:num w:numId="33">
    <w:abstractNumId w:val="30"/>
  </w:num>
  <w:num w:numId="34">
    <w:abstractNumId w:val="7"/>
  </w:num>
  <w:num w:numId="35">
    <w:abstractNumId w:val="23"/>
  </w:num>
  <w:num w:numId="36">
    <w:abstractNumId w:val="28"/>
  </w:num>
  <w:num w:numId="37">
    <w:abstractNumId w:val="36"/>
  </w:num>
  <w:num w:numId="38">
    <w:abstractNumId w:val="21"/>
  </w:num>
  <w:num w:numId="39">
    <w:abstractNumId w:val="20"/>
  </w:num>
  <w:num w:numId="40">
    <w:abstractNumId w:val="18"/>
  </w:num>
  <w:num w:numId="41">
    <w:abstractNumId w:val="0"/>
  </w:num>
  <w:num w:numId="42">
    <w:abstractNumId w:val="43"/>
  </w:num>
  <w:num w:numId="43">
    <w:abstractNumId w:val="4"/>
  </w:num>
  <w:num w:numId="44">
    <w:abstractNumId w:val="15"/>
  </w:num>
  <w:num w:numId="45">
    <w:abstractNumId w:val="41"/>
  </w:num>
  <w:num w:numId="46">
    <w:abstractNumId w:val="49"/>
  </w:num>
  <w:num w:numId="47">
    <w:abstractNumId w:val="27"/>
  </w:num>
  <w:num w:numId="48">
    <w:abstractNumId w:val="26"/>
  </w:num>
  <w:num w:numId="49">
    <w:abstractNumId w:val="42"/>
  </w:num>
  <w:num w:numId="50">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655"/>
    <w:rsid w:val="00000851"/>
    <w:rsid w:val="0000166E"/>
    <w:rsid w:val="00001943"/>
    <w:rsid w:val="00002251"/>
    <w:rsid w:val="00002D8C"/>
    <w:rsid w:val="000032AA"/>
    <w:rsid w:val="00003607"/>
    <w:rsid w:val="00004644"/>
    <w:rsid w:val="00010CA3"/>
    <w:rsid w:val="000113DD"/>
    <w:rsid w:val="00013B18"/>
    <w:rsid w:val="00015717"/>
    <w:rsid w:val="000160BE"/>
    <w:rsid w:val="000170EE"/>
    <w:rsid w:val="00020F3D"/>
    <w:rsid w:val="000210F9"/>
    <w:rsid w:val="00022419"/>
    <w:rsid w:val="00023871"/>
    <w:rsid w:val="00024183"/>
    <w:rsid w:val="0002489E"/>
    <w:rsid w:val="00024A29"/>
    <w:rsid w:val="00025542"/>
    <w:rsid w:val="00030804"/>
    <w:rsid w:val="00032584"/>
    <w:rsid w:val="00032C93"/>
    <w:rsid w:val="000334B8"/>
    <w:rsid w:val="00034D2E"/>
    <w:rsid w:val="00034D6E"/>
    <w:rsid w:val="0003645B"/>
    <w:rsid w:val="00036DC2"/>
    <w:rsid w:val="00036F4A"/>
    <w:rsid w:val="00040C83"/>
    <w:rsid w:val="000411F2"/>
    <w:rsid w:val="000416C4"/>
    <w:rsid w:val="000427F2"/>
    <w:rsid w:val="00042885"/>
    <w:rsid w:val="00043808"/>
    <w:rsid w:val="00044073"/>
    <w:rsid w:val="00044360"/>
    <w:rsid w:val="00044D8B"/>
    <w:rsid w:val="0004512F"/>
    <w:rsid w:val="00045197"/>
    <w:rsid w:val="00046133"/>
    <w:rsid w:val="0004647C"/>
    <w:rsid w:val="000465E5"/>
    <w:rsid w:val="00047516"/>
    <w:rsid w:val="0005062E"/>
    <w:rsid w:val="00050631"/>
    <w:rsid w:val="00054813"/>
    <w:rsid w:val="00054BA3"/>
    <w:rsid w:val="0005500C"/>
    <w:rsid w:val="00055645"/>
    <w:rsid w:val="0005681F"/>
    <w:rsid w:val="00064E2D"/>
    <w:rsid w:val="0006629E"/>
    <w:rsid w:val="00067F18"/>
    <w:rsid w:val="000708C2"/>
    <w:rsid w:val="00071E43"/>
    <w:rsid w:val="000750B4"/>
    <w:rsid w:val="00075E63"/>
    <w:rsid w:val="00077B33"/>
    <w:rsid w:val="0008089A"/>
    <w:rsid w:val="00080938"/>
    <w:rsid w:val="0008265F"/>
    <w:rsid w:val="00082E9E"/>
    <w:rsid w:val="00084D37"/>
    <w:rsid w:val="000867AF"/>
    <w:rsid w:val="00086AA9"/>
    <w:rsid w:val="000870AD"/>
    <w:rsid w:val="000904A6"/>
    <w:rsid w:val="000906C8"/>
    <w:rsid w:val="000909B8"/>
    <w:rsid w:val="00090D94"/>
    <w:rsid w:val="00091643"/>
    <w:rsid w:val="00091ACB"/>
    <w:rsid w:val="00092459"/>
    <w:rsid w:val="000929E3"/>
    <w:rsid w:val="00092BFB"/>
    <w:rsid w:val="00092DE5"/>
    <w:rsid w:val="000940B6"/>
    <w:rsid w:val="00095D57"/>
    <w:rsid w:val="0009601E"/>
    <w:rsid w:val="000963D2"/>
    <w:rsid w:val="0009739D"/>
    <w:rsid w:val="000A035C"/>
    <w:rsid w:val="000A0382"/>
    <w:rsid w:val="000A2FB6"/>
    <w:rsid w:val="000A4E75"/>
    <w:rsid w:val="000A508A"/>
    <w:rsid w:val="000A5895"/>
    <w:rsid w:val="000A5938"/>
    <w:rsid w:val="000A61FB"/>
    <w:rsid w:val="000A7686"/>
    <w:rsid w:val="000B0CC3"/>
    <w:rsid w:val="000B11CF"/>
    <w:rsid w:val="000B1B62"/>
    <w:rsid w:val="000B25A0"/>
    <w:rsid w:val="000B3C08"/>
    <w:rsid w:val="000B493D"/>
    <w:rsid w:val="000B4B9E"/>
    <w:rsid w:val="000B5015"/>
    <w:rsid w:val="000B51FF"/>
    <w:rsid w:val="000B57A6"/>
    <w:rsid w:val="000B6853"/>
    <w:rsid w:val="000B7AD8"/>
    <w:rsid w:val="000B7F98"/>
    <w:rsid w:val="000C047C"/>
    <w:rsid w:val="000C0DC0"/>
    <w:rsid w:val="000C11DF"/>
    <w:rsid w:val="000C2D42"/>
    <w:rsid w:val="000C3B79"/>
    <w:rsid w:val="000C4691"/>
    <w:rsid w:val="000C4DB3"/>
    <w:rsid w:val="000C4E0F"/>
    <w:rsid w:val="000C58C6"/>
    <w:rsid w:val="000C590E"/>
    <w:rsid w:val="000D0BA4"/>
    <w:rsid w:val="000D4519"/>
    <w:rsid w:val="000D5670"/>
    <w:rsid w:val="000D7FA4"/>
    <w:rsid w:val="000E1711"/>
    <w:rsid w:val="000E25CB"/>
    <w:rsid w:val="000E373A"/>
    <w:rsid w:val="000E5219"/>
    <w:rsid w:val="000E5227"/>
    <w:rsid w:val="000E5316"/>
    <w:rsid w:val="000E5B82"/>
    <w:rsid w:val="000E5C80"/>
    <w:rsid w:val="000E6495"/>
    <w:rsid w:val="000E7034"/>
    <w:rsid w:val="000E782D"/>
    <w:rsid w:val="000E78DE"/>
    <w:rsid w:val="000F0282"/>
    <w:rsid w:val="000F1A7A"/>
    <w:rsid w:val="000F1EF4"/>
    <w:rsid w:val="000F2EAF"/>
    <w:rsid w:val="000F3A6F"/>
    <w:rsid w:val="000F3F90"/>
    <w:rsid w:val="000F6E08"/>
    <w:rsid w:val="000F70BB"/>
    <w:rsid w:val="000F738C"/>
    <w:rsid w:val="0010038E"/>
    <w:rsid w:val="00100392"/>
    <w:rsid w:val="00101466"/>
    <w:rsid w:val="00101DCE"/>
    <w:rsid w:val="0010232F"/>
    <w:rsid w:val="001034E9"/>
    <w:rsid w:val="00106775"/>
    <w:rsid w:val="00107234"/>
    <w:rsid w:val="001079BF"/>
    <w:rsid w:val="00112610"/>
    <w:rsid w:val="001127B7"/>
    <w:rsid w:val="00112E63"/>
    <w:rsid w:val="00112FAE"/>
    <w:rsid w:val="00113A67"/>
    <w:rsid w:val="00113C66"/>
    <w:rsid w:val="001219D9"/>
    <w:rsid w:val="00122648"/>
    <w:rsid w:val="00123811"/>
    <w:rsid w:val="001242E1"/>
    <w:rsid w:val="00125C5A"/>
    <w:rsid w:val="001260B4"/>
    <w:rsid w:val="0013078F"/>
    <w:rsid w:val="001318F8"/>
    <w:rsid w:val="001320FD"/>
    <w:rsid w:val="00135AAB"/>
    <w:rsid w:val="00135E05"/>
    <w:rsid w:val="001363EC"/>
    <w:rsid w:val="00137232"/>
    <w:rsid w:val="001402F8"/>
    <w:rsid w:val="00140A25"/>
    <w:rsid w:val="00140B81"/>
    <w:rsid w:val="00141B53"/>
    <w:rsid w:val="00142263"/>
    <w:rsid w:val="00142ED9"/>
    <w:rsid w:val="0014352F"/>
    <w:rsid w:val="0014363C"/>
    <w:rsid w:val="00145118"/>
    <w:rsid w:val="00145BCF"/>
    <w:rsid w:val="0014702E"/>
    <w:rsid w:val="001502A5"/>
    <w:rsid w:val="0015106A"/>
    <w:rsid w:val="00152DA3"/>
    <w:rsid w:val="00153FA2"/>
    <w:rsid w:val="00154212"/>
    <w:rsid w:val="00155E84"/>
    <w:rsid w:val="00161B91"/>
    <w:rsid w:val="0016399F"/>
    <w:rsid w:val="0016529B"/>
    <w:rsid w:val="00166C7D"/>
    <w:rsid w:val="00166D34"/>
    <w:rsid w:val="00167561"/>
    <w:rsid w:val="001679C7"/>
    <w:rsid w:val="001702E9"/>
    <w:rsid w:val="001708F0"/>
    <w:rsid w:val="001711FF"/>
    <w:rsid w:val="0017186C"/>
    <w:rsid w:val="00171DF1"/>
    <w:rsid w:val="001734AF"/>
    <w:rsid w:val="00173EBC"/>
    <w:rsid w:val="001754F0"/>
    <w:rsid w:val="00175551"/>
    <w:rsid w:val="0017570F"/>
    <w:rsid w:val="0017578F"/>
    <w:rsid w:val="0017740B"/>
    <w:rsid w:val="00177B9A"/>
    <w:rsid w:val="00177BEC"/>
    <w:rsid w:val="00180514"/>
    <w:rsid w:val="0018142D"/>
    <w:rsid w:val="001820C6"/>
    <w:rsid w:val="001820C7"/>
    <w:rsid w:val="00182D15"/>
    <w:rsid w:val="00183DCC"/>
    <w:rsid w:val="00185DDA"/>
    <w:rsid w:val="001861DE"/>
    <w:rsid w:val="001915E2"/>
    <w:rsid w:val="001945B5"/>
    <w:rsid w:val="00195912"/>
    <w:rsid w:val="00195CE7"/>
    <w:rsid w:val="00196270"/>
    <w:rsid w:val="00196619"/>
    <w:rsid w:val="00196A3F"/>
    <w:rsid w:val="001A0CC9"/>
    <w:rsid w:val="001A2493"/>
    <w:rsid w:val="001A2C90"/>
    <w:rsid w:val="001A2E65"/>
    <w:rsid w:val="001A2F43"/>
    <w:rsid w:val="001A3254"/>
    <w:rsid w:val="001A4371"/>
    <w:rsid w:val="001A451F"/>
    <w:rsid w:val="001A5964"/>
    <w:rsid w:val="001A6EB8"/>
    <w:rsid w:val="001A7757"/>
    <w:rsid w:val="001A7F9A"/>
    <w:rsid w:val="001B01F6"/>
    <w:rsid w:val="001B134C"/>
    <w:rsid w:val="001B30E2"/>
    <w:rsid w:val="001B3A74"/>
    <w:rsid w:val="001B465C"/>
    <w:rsid w:val="001B4C6F"/>
    <w:rsid w:val="001B4DD5"/>
    <w:rsid w:val="001B6CDB"/>
    <w:rsid w:val="001B7081"/>
    <w:rsid w:val="001C06C6"/>
    <w:rsid w:val="001C3021"/>
    <w:rsid w:val="001C38D8"/>
    <w:rsid w:val="001C3BF5"/>
    <w:rsid w:val="001C50BD"/>
    <w:rsid w:val="001C5DBC"/>
    <w:rsid w:val="001C5F78"/>
    <w:rsid w:val="001D0C4E"/>
    <w:rsid w:val="001D1668"/>
    <w:rsid w:val="001D1801"/>
    <w:rsid w:val="001D3D94"/>
    <w:rsid w:val="001D5758"/>
    <w:rsid w:val="001D755A"/>
    <w:rsid w:val="001D7F49"/>
    <w:rsid w:val="001E176E"/>
    <w:rsid w:val="001E1E6E"/>
    <w:rsid w:val="001E218C"/>
    <w:rsid w:val="001E2A3C"/>
    <w:rsid w:val="001E465A"/>
    <w:rsid w:val="001E4ED8"/>
    <w:rsid w:val="001E5DF4"/>
    <w:rsid w:val="001E69BE"/>
    <w:rsid w:val="001E7996"/>
    <w:rsid w:val="001F2833"/>
    <w:rsid w:val="001F45BC"/>
    <w:rsid w:val="001F5582"/>
    <w:rsid w:val="001F7389"/>
    <w:rsid w:val="002000F2"/>
    <w:rsid w:val="002002C5"/>
    <w:rsid w:val="00200320"/>
    <w:rsid w:val="00200D22"/>
    <w:rsid w:val="002014EC"/>
    <w:rsid w:val="00201C19"/>
    <w:rsid w:val="0020255E"/>
    <w:rsid w:val="00202984"/>
    <w:rsid w:val="00202E21"/>
    <w:rsid w:val="00203CD0"/>
    <w:rsid w:val="00203D80"/>
    <w:rsid w:val="0020428A"/>
    <w:rsid w:val="00207004"/>
    <w:rsid w:val="00207D13"/>
    <w:rsid w:val="0021100C"/>
    <w:rsid w:val="002141E1"/>
    <w:rsid w:val="00215A4C"/>
    <w:rsid w:val="00215CC4"/>
    <w:rsid w:val="002168B1"/>
    <w:rsid w:val="002171D8"/>
    <w:rsid w:val="00217FC2"/>
    <w:rsid w:val="00220293"/>
    <w:rsid w:val="00220863"/>
    <w:rsid w:val="00220B58"/>
    <w:rsid w:val="00220D11"/>
    <w:rsid w:val="00221224"/>
    <w:rsid w:val="00221917"/>
    <w:rsid w:val="00221B22"/>
    <w:rsid w:val="00222999"/>
    <w:rsid w:val="00222DAC"/>
    <w:rsid w:val="00223AC3"/>
    <w:rsid w:val="00223CB1"/>
    <w:rsid w:val="00223D8C"/>
    <w:rsid w:val="00225401"/>
    <w:rsid w:val="00226868"/>
    <w:rsid w:val="0023089D"/>
    <w:rsid w:val="00230A94"/>
    <w:rsid w:val="002310A9"/>
    <w:rsid w:val="0023179E"/>
    <w:rsid w:val="00233CDD"/>
    <w:rsid w:val="00233E03"/>
    <w:rsid w:val="00234361"/>
    <w:rsid w:val="00234558"/>
    <w:rsid w:val="00234ABF"/>
    <w:rsid w:val="00235652"/>
    <w:rsid w:val="00235989"/>
    <w:rsid w:val="002361A6"/>
    <w:rsid w:val="0024052E"/>
    <w:rsid w:val="00241B00"/>
    <w:rsid w:val="00241F01"/>
    <w:rsid w:val="00243A0B"/>
    <w:rsid w:val="00246D86"/>
    <w:rsid w:val="00246F66"/>
    <w:rsid w:val="002477C4"/>
    <w:rsid w:val="00247921"/>
    <w:rsid w:val="00250003"/>
    <w:rsid w:val="00250577"/>
    <w:rsid w:val="002509E5"/>
    <w:rsid w:val="00250E13"/>
    <w:rsid w:val="002516CF"/>
    <w:rsid w:val="00252A8B"/>
    <w:rsid w:val="00253106"/>
    <w:rsid w:val="00253349"/>
    <w:rsid w:val="00254BC0"/>
    <w:rsid w:val="0025600B"/>
    <w:rsid w:val="002574F1"/>
    <w:rsid w:val="00260283"/>
    <w:rsid w:val="00260D04"/>
    <w:rsid w:val="00260D3F"/>
    <w:rsid w:val="0026188B"/>
    <w:rsid w:val="00262F15"/>
    <w:rsid w:val="002661BF"/>
    <w:rsid w:val="00267AA9"/>
    <w:rsid w:val="00270606"/>
    <w:rsid w:val="002709D1"/>
    <w:rsid w:val="0027113C"/>
    <w:rsid w:val="00273B5C"/>
    <w:rsid w:val="00273CED"/>
    <w:rsid w:val="002754F2"/>
    <w:rsid w:val="0027562A"/>
    <w:rsid w:val="00275F53"/>
    <w:rsid w:val="002763E1"/>
    <w:rsid w:val="002767E4"/>
    <w:rsid w:val="0027788C"/>
    <w:rsid w:val="00280407"/>
    <w:rsid w:val="00280673"/>
    <w:rsid w:val="00280C7C"/>
    <w:rsid w:val="00281DF5"/>
    <w:rsid w:val="002824E1"/>
    <w:rsid w:val="00282587"/>
    <w:rsid w:val="00282E39"/>
    <w:rsid w:val="00285067"/>
    <w:rsid w:val="00286232"/>
    <w:rsid w:val="00287494"/>
    <w:rsid w:val="002875F9"/>
    <w:rsid w:val="00287F8F"/>
    <w:rsid w:val="002905B9"/>
    <w:rsid w:val="00292184"/>
    <w:rsid w:val="0029585C"/>
    <w:rsid w:val="00296951"/>
    <w:rsid w:val="002A0337"/>
    <w:rsid w:val="002A0E61"/>
    <w:rsid w:val="002A1FF8"/>
    <w:rsid w:val="002A2486"/>
    <w:rsid w:val="002A251A"/>
    <w:rsid w:val="002A2627"/>
    <w:rsid w:val="002A2D9C"/>
    <w:rsid w:val="002A2ED1"/>
    <w:rsid w:val="002A33F0"/>
    <w:rsid w:val="002A51D2"/>
    <w:rsid w:val="002A52D3"/>
    <w:rsid w:val="002A585A"/>
    <w:rsid w:val="002A5B7A"/>
    <w:rsid w:val="002A61CB"/>
    <w:rsid w:val="002A635D"/>
    <w:rsid w:val="002A6835"/>
    <w:rsid w:val="002A6FD4"/>
    <w:rsid w:val="002A7DBB"/>
    <w:rsid w:val="002A7EC5"/>
    <w:rsid w:val="002B0F32"/>
    <w:rsid w:val="002B116C"/>
    <w:rsid w:val="002B1261"/>
    <w:rsid w:val="002B18FC"/>
    <w:rsid w:val="002B4949"/>
    <w:rsid w:val="002B4F88"/>
    <w:rsid w:val="002B5311"/>
    <w:rsid w:val="002B5C90"/>
    <w:rsid w:val="002B5FBD"/>
    <w:rsid w:val="002B65A1"/>
    <w:rsid w:val="002C0AE0"/>
    <w:rsid w:val="002C1D3E"/>
    <w:rsid w:val="002C3654"/>
    <w:rsid w:val="002C3A3B"/>
    <w:rsid w:val="002C4333"/>
    <w:rsid w:val="002C507C"/>
    <w:rsid w:val="002C52C4"/>
    <w:rsid w:val="002C5F63"/>
    <w:rsid w:val="002C6EE0"/>
    <w:rsid w:val="002D0402"/>
    <w:rsid w:val="002D0E07"/>
    <w:rsid w:val="002D1389"/>
    <w:rsid w:val="002D18EB"/>
    <w:rsid w:val="002D2766"/>
    <w:rsid w:val="002D2D6A"/>
    <w:rsid w:val="002D31B2"/>
    <w:rsid w:val="002D3F57"/>
    <w:rsid w:val="002D4DA9"/>
    <w:rsid w:val="002D59A8"/>
    <w:rsid w:val="002D5B8F"/>
    <w:rsid w:val="002D66C9"/>
    <w:rsid w:val="002E0701"/>
    <w:rsid w:val="002E0768"/>
    <w:rsid w:val="002E1234"/>
    <w:rsid w:val="002E1A56"/>
    <w:rsid w:val="002E396C"/>
    <w:rsid w:val="002E3A5B"/>
    <w:rsid w:val="002E46AC"/>
    <w:rsid w:val="002E552A"/>
    <w:rsid w:val="002E6942"/>
    <w:rsid w:val="002E6DBE"/>
    <w:rsid w:val="002F0FC5"/>
    <w:rsid w:val="002F153E"/>
    <w:rsid w:val="002F1637"/>
    <w:rsid w:val="002F4001"/>
    <w:rsid w:val="002F48B9"/>
    <w:rsid w:val="002F4ADE"/>
    <w:rsid w:val="002F4F43"/>
    <w:rsid w:val="002F53BC"/>
    <w:rsid w:val="002F599E"/>
    <w:rsid w:val="002F7183"/>
    <w:rsid w:val="002F7D83"/>
    <w:rsid w:val="0030079A"/>
    <w:rsid w:val="00300A4C"/>
    <w:rsid w:val="00301066"/>
    <w:rsid w:val="00301EF4"/>
    <w:rsid w:val="003023A0"/>
    <w:rsid w:val="003023F9"/>
    <w:rsid w:val="00302912"/>
    <w:rsid w:val="00303330"/>
    <w:rsid w:val="00303352"/>
    <w:rsid w:val="003054B2"/>
    <w:rsid w:val="00305A92"/>
    <w:rsid w:val="003065C0"/>
    <w:rsid w:val="00307153"/>
    <w:rsid w:val="003072E9"/>
    <w:rsid w:val="0030749F"/>
    <w:rsid w:val="00310E6B"/>
    <w:rsid w:val="003112B3"/>
    <w:rsid w:val="0031291D"/>
    <w:rsid w:val="0031331C"/>
    <w:rsid w:val="00313509"/>
    <w:rsid w:val="0031438D"/>
    <w:rsid w:val="003163F8"/>
    <w:rsid w:val="0031746A"/>
    <w:rsid w:val="00317F85"/>
    <w:rsid w:val="0032025C"/>
    <w:rsid w:val="0032040E"/>
    <w:rsid w:val="003220BA"/>
    <w:rsid w:val="003221F4"/>
    <w:rsid w:val="00323001"/>
    <w:rsid w:val="0032465C"/>
    <w:rsid w:val="003247EF"/>
    <w:rsid w:val="00324C33"/>
    <w:rsid w:val="00324E83"/>
    <w:rsid w:val="00326EC1"/>
    <w:rsid w:val="00330E8C"/>
    <w:rsid w:val="00331D5C"/>
    <w:rsid w:val="003332B2"/>
    <w:rsid w:val="00333588"/>
    <w:rsid w:val="00334521"/>
    <w:rsid w:val="00334FB3"/>
    <w:rsid w:val="00335A81"/>
    <w:rsid w:val="00335AB6"/>
    <w:rsid w:val="0033764A"/>
    <w:rsid w:val="0034008B"/>
    <w:rsid w:val="00340BA5"/>
    <w:rsid w:val="00340D4E"/>
    <w:rsid w:val="00341ECE"/>
    <w:rsid w:val="00342CA6"/>
    <w:rsid w:val="00342F1D"/>
    <w:rsid w:val="00343175"/>
    <w:rsid w:val="00344C5D"/>
    <w:rsid w:val="0034751F"/>
    <w:rsid w:val="00350957"/>
    <w:rsid w:val="00353405"/>
    <w:rsid w:val="003539C5"/>
    <w:rsid w:val="00354861"/>
    <w:rsid w:val="003554A3"/>
    <w:rsid w:val="00355BAA"/>
    <w:rsid w:val="00356220"/>
    <w:rsid w:val="003604F7"/>
    <w:rsid w:val="00360992"/>
    <w:rsid w:val="00360BCB"/>
    <w:rsid w:val="003614F9"/>
    <w:rsid w:val="00362129"/>
    <w:rsid w:val="00364526"/>
    <w:rsid w:val="00364BA7"/>
    <w:rsid w:val="00365C2A"/>
    <w:rsid w:val="003667A7"/>
    <w:rsid w:val="00366B5C"/>
    <w:rsid w:val="00367C7A"/>
    <w:rsid w:val="00370919"/>
    <w:rsid w:val="00370FB9"/>
    <w:rsid w:val="0037155F"/>
    <w:rsid w:val="003716C4"/>
    <w:rsid w:val="00371A06"/>
    <w:rsid w:val="00371E0A"/>
    <w:rsid w:val="00372004"/>
    <w:rsid w:val="00372371"/>
    <w:rsid w:val="003728AD"/>
    <w:rsid w:val="00372A77"/>
    <w:rsid w:val="00372FBF"/>
    <w:rsid w:val="00373795"/>
    <w:rsid w:val="003742E0"/>
    <w:rsid w:val="00375674"/>
    <w:rsid w:val="00375A44"/>
    <w:rsid w:val="00376AA4"/>
    <w:rsid w:val="00377DC8"/>
    <w:rsid w:val="00377FAC"/>
    <w:rsid w:val="003802F0"/>
    <w:rsid w:val="00380951"/>
    <w:rsid w:val="00381144"/>
    <w:rsid w:val="00382B40"/>
    <w:rsid w:val="00384591"/>
    <w:rsid w:val="003845DA"/>
    <w:rsid w:val="00384832"/>
    <w:rsid w:val="00385166"/>
    <w:rsid w:val="00385F3F"/>
    <w:rsid w:val="003864A7"/>
    <w:rsid w:val="00386996"/>
    <w:rsid w:val="00390F54"/>
    <w:rsid w:val="00391BF2"/>
    <w:rsid w:val="00392C5C"/>
    <w:rsid w:val="0039388C"/>
    <w:rsid w:val="003943E5"/>
    <w:rsid w:val="00394E2C"/>
    <w:rsid w:val="00395FF6"/>
    <w:rsid w:val="003A25CB"/>
    <w:rsid w:val="003A39B3"/>
    <w:rsid w:val="003A54B4"/>
    <w:rsid w:val="003A5A9E"/>
    <w:rsid w:val="003A631B"/>
    <w:rsid w:val="003A66AD"/>
    <w:rsid w:val="003A76E5"/>
    <w:rsid w:val="003A7C4D"/>
    <w:rsid w:val="003B0ACA"/>
    <w:rsid w:val="003B23F3"/>
    <w:rsid w:val="003B33A4"/>
    <w:rsid w:val="003B4A67"/>
    <w:rsid w:val="003B4D3C"/>
    <w:rsid w:val="003B5974"/>
    <w:rsid w:val="003B5D9B"/>
    <w:rsid w:val="003C009B"/>
    <w:rsid w:val="003C1D14"/>
    <w:rsid w:val="003C313D"/>
    <w:rsid w:val="003C4144"/>
    <w:rsid w:val="003C5DEF"/>
    <w:rsid w:val="003C6864"/>
    <w:rsid w:val="003C7806"/>
    <w:rsid w:val="003D0484"/>
    <w:rsid w:val="003D11BC"/>
    <w:rsid w:val="003D3BBE"/>
    <w:rsid w:val="003D3F2E"/>
    <w:rsid w:val="003D43C9"/>
    <w:rsid w:val="003D67EB"/>
    <w:rsid w:val="003D6B7F"/>
    <w:rsid w:val="003D75DB"/>
    <w:rsid w:val="003D7D6A"/>
    <w:rsid w:val="003E123E"/>
    <w:rsid w:val="003E1D6C"/>
    <w:rsid w:val="003E22B6"/>
    <w:rsid w:val="003E2AC1"/>
    <w:rsid w:val="003E3037"/>
    <w:rsid w:val="003E32A6"/>
    <w:rsid w:val="003E5317"/>
    <w:rsid w:val="003E55D5"/>
    <w:rsid w:val="003E56C5"/>
    <w:rsid w:val="003E68FB"/>
    <w:rsid w:val="003F1306"/>
    <w:rsid w:val="003F31B2"/>
    <w:rsid w:val="003F3200"/>
    <w:rsid w:val="003F592A"/>
    <w:rsid w:val="003F6C71"/>
    <w:rsid w:val="003F6D2B"/>
    <w:rsid w:val="00400072"/>
    <w:rsid w:val="0040094B"/>
    <w:rsid w:val="00400F25"/>
    <w:rsid w:val="00401E69"/>
    <w:rsid w:val="00402D79"/>
    <w:rsid w:val="00403CDC"/>
    <w:rsid w:val="00404AD5"/>
    <w:rsid w:val="00404C2E"/>
    <w:rsid w:val="004053D8"/>
    <w:rsid w:val="00405420"/>
    <w:rsid w:val="00406E18"/>
    <w:rsid w:val="004075A6"/>
    <w:rsid w:val="004077D5"/>
    <w:rsid w:val="00410E2B"/>
    <w:rsid w:val="004118F4"/>
    <w:rsid w:val="00412DC6"/>
    <w:rsid w:val="004145F3"/>
    <w:rsid w:val="00414C14"/>
    <w:rsid w:val="00415591"/>
    <w:rsid w:val="00416F31"/>
    <w:rsid w:val="00417B18"/>
    <w:rsid w:val="0042023A"/>
    <w:rsid w:val="00420B4A"/>
    <w:rsid w:val="00422629"/>
    <w:rsid w:val="00422834"/>
    <w:rsid w:val="004242A3"/>
    <w:rsid w:val="00424AC7"/>
    <w:rsid w:val="004261A0"/>
    <w:rsid w:val="00426C9C"/>
    <w:rsid w:val="00427082"/>
    <w:rsid w:val="004307E8"/>
    <w:rsid w:val="00431D49"/>
    <w:rsid w:val="00432738"/>
    <w:rsid w:val="00432FAF"/>
    <w:rsid w:val="00433F94"/>
    <w:rsid w:val="0043514E"/>
    <w:rsid w:val="004355CC"/>
    <w:rsid w:val="00436107"/>
    <w:rsid w:val="00436154"/>
    <w:rsid w:val="00437F0D"/>
    <w:rsid w:val="00440013"/>
    <w:rsid w:val="004403CB"/>
    <w:rsid w:val="004404C2"/>
    <w:rsid w:val="004417C0"/>
    <w:rsid w:val="00445DDA"/>
    <w:rsid w:val="004472EA"/>
    <w:rsid w:val="00450D2A"/>
    <w:rsid w:val="00450D70"/>
    <w:rsid w:val="00451350"/>
    <w:rsid w:val="00451CCF"/>
    <w:rsid w:val="00453482"/>
    <w:rsid w:val="004539ED"/>
    <w:rsid w:val="00453BBC"/>
    <w:rsid w:val="00453D20"/>
    <w:rsid w:val="00455F91"/>
    <w:rsid w:val="004563A2"/>
    <w:rsid w:val="00457D76"/>
    <w:rsid w:val="00461EEB"/>
    <w:rsid w:val="004636C6"/>
    <w:rsid w:val="004650EF"/>
    <w:rsid w:val="004650F8"/>
    <w:rsid w:val="0046554C"/>
    <w:rsid w:val="004660AD"/>
    <w:rsid w:val="004707B7"/>
    <w:rsid w:val="00472975"/>
    <w:rsid w:val="004741C5"/>
    <w:rsid w:val="004756D9"/>
    <w:rsid w:val="00482D41"/>
    <w:rsid w:val="004842B6"/>
    <w:rsid w:val="00486276"/>
    <w:rsid w:val="00487724"/>
    <w:rsid w:val="00487FFA"/>
    <w:rsid w:val="0049041F"/>
    <w:rsid w:val="00490952"/>
    <w:rsid w:val="00490F00"/>
    <w:rsid w:val="00491173"/>
    <w:rsid w:val="00492CDB"/>
    <w:rsid w:val="00493B52"/>
    <w:rsid w:val="00494459"/>
    <w:rsid w:val="00494A16"/>
    <w:rsid w:val="004961B5"/>
    <w:rsid w:val="004977D2"/>
    <w:rsid w:val="00497FB3"/>
    <w:rsid w:val="004A1010"/>
    <w:rsid w:val="004A30FA"/>
    <w:rsid w:val="004A4DB4"/>
    <w:rsid w:val="004A521A"/>
    <w:rsid w:val="004A63C3"/>
    <w:rsid w:val="004A70E2"/>
    <w:rsid w:val="004A770C"/>
    <w:rsid w:val="004A774E"/>
    <w:rsid w:val="004A7A2A"/>
    <w:rsid w:val="004A7E21"/>
    <w:rsid w:val="004B0055"/>
    <w:rsid w:val="004B1DE8"/>
    <w:rsid w:val="004B1DEB"/>
    <w:rsid w:val="004B2E4A"/>
    <w:rsid w:val="004B3D5B"/>
    <w:rsid w:val="004B4DAF"/>
    <w:rsid w:val="004B513A"/>
    <w:rsid w:val="004B5D2C"/>
    <w:rsid w:val="004B5F10"/>
    <w:rsid w:val="004B6076"/>
    <w:rsid w:val="004B610C"/>
    <w:rsid w:val="004B66F2"/>
    <w:rsid w:val="004C136E"/>
    <w:rsid w:val="004C1629"/>
    <w:rsid w:val="004C478D"/>
    <w:rsid w:val="004C6096"/>
    <w:rsid w:val="004C68F5"/>
    <w:rsid w:val="004C70A4"/>
    <w:rsid w:val="004C72E2"/>
    <w:rsid w:val="004C7DB9"/>
    <w:rsid w:val="004D0F26"/>
    <w:rsid w:val="004D2BF5"/>
    <w:rsid w:val="004D32A9"/>
    <w:rsid w:val="004D6F85"/>
    <w:rsid w:val="004D772D"/>
    <w:rsid w:val="004E02CE"/>
    <w:rsid w:val="004E0DE6"/>
    <w:rsid w:val="004E1442"/>
    <w:rsid w:val="004E2938"/>
    <w:rsid w:val="004E34F4"/>
    <w:rsid w:val="004E516B"/>
    <w:rsid w:val="004E69B5"/>
    <w:rsid w:val="004F0620"/>
    <w:rsid w:val="004F0717"/>
    <w:rsid w:val="004F3076"/>
    <w:rsid w:val="004F37FF"/>
    <w:rsid w:val="004F3B13"/>
    <w:rsid w:val="004F5807"/>
    <w:rsid w:val="004F6771"/>
    <w:rsid w:val="004F6BB7"/>
    <w:rsid w:val="004F718F"/>
    <w:rsid w:val="004F7FF5"/>
    <w:rsid w:val="005008DD"/>
    <w:rsid w:val="00502161"/>
    <w:rsid w:val="00503007"/>
    <w:rsid w:val="005032EF"/>
    <w:rsid w:val="00505EF3"/>
    <w:rsid w:val="00506CF6"/>
    <w:rsid w:val="00506E28"/>
    <w:rsid w:val="00507D53"/>
    <w:rsid w:val="00510C2D"/>
    <w:rsid w:val="005124E8"/>
    <w:rsid w:val="00512579"/>
    <w:rsid w:val="005126B9"/>
    <w:rsid w:val="00512D55"/>
    <w:rsid w:val="00513CA7"/>
    <w:rsid w:val="0051449D"/>
    <w:rsid w:val="005148B5"/>
    <w:rsid w:val="005151A5"/>
    <w:rsid w:val="00515244"/>
    <w:rsid w:val="005157AD"/>
    <w:rsid w:val="005159CA"/>
    <w:rsid w:val="005178DA"/>
    <w:rsid w:val="00520420"/>
    <w:rsid w:val="00521A35"/>
    <w:rsid w:val="005223C7"/>
    <w:rsid w:val="005228CF"/>
    <w:rsid w:val="005231E5"/>
    <w:rsid w:val="0052453B"/>
    <w:rsid w:val="00525148"/>
    <w:rsid w:val="005257D4"/>
    <w:rsid w:val="00526915"/>
    <w:rsid w:val="00526A46"/>
    <w:rsid w:val="00526C7C"/>
    <w:rsid w:val="00531211"/>
    <w:rsid w:val="005342B5"/>
    <w:rsid w:val="00534A4D"/>
    <w:rsid w:val="0053503C"/>
    <w:rsid w:val="00536010"/>
    <w:rsid w:val="00540AEF"/>
    <w:rsid w:val="005414CF"/>
    <w:rsid w:val="00541A12"/>
    <w:rsid w:val="00542B6A"/>
    <w:rsid w:val="00543DF8"/>
    <w:rsid w:val="005448E4"/>
    <w:rsid w:val="00545705"/>
    <w:rsid w:val="00545B71"/>
    <w:rsid w:val="005468BA"/>
    <w:rsid w:val="00547769"/>
    <w:rsid w:val="0055206B"/>
    <w:rsid w:val="00552CF6"/>
    <w:rsid w:val="00552E44"/>
    <w:rsid w:val="00553683"/>
    <w:rsid w:val="00554259"/>
    <w:rsid w:val="005558CB"/>
    <w:rsid w:val="00555EE5"/>
    <w:rsid w:val="005565E1"/>
    <w:rsid w:val="005568ED"/>
    <w:rsid w:val="005612E7"/>
    <w:rsid w:val="005620BC"/>
    <w:rsid w:val="00562D3D"/>
    <w:rsid w:val="00562D64"/>
    <w:rsid w:val="00562FBF"/>
    <w:rsid w:val="00563A44"/>
    <w:rsid w:val="00564C86"/>
    <w:rsid w:val="00567AB4"/>
    <w:rsid w:val="00567BCA"/>
    <w:rsid w:val="00570E6A"/>
    <w:rsid w:val="00571CA2"/>
    <w:rsid w:val="00572AAC"/>
    <w:rsid w:val="00573763"/>
    <w:rsid w:val="00573EF0"/>
    <w:rsid w:val="00574500"/>
    <w:rsid w:val="00574661"/>
    <w:rsid w:val="0057617E"/>
    <w:rsid w:val="005764BC"/>
    <w:rsid w:val="005776F3"/>
    <w:rsid w:val="00581A3B"/>
    <w:rsid w:val="00581D45"/>
    <w:rsid w:val="00582AD8"/>
    <w:rsid w:val="00582B25"/>
    <w:rsid w:val="00582F56"/>
    <w:rsid w:val="00582FFC"/>
    <w:rsid w:val="005848D3"/>
    <w:rsid w:val="005848FF"/>
    <w:rsid w:val="00585715"/>
    <w:rsid w:val="0058585A"/>
    <w:rsid w:val="00585BA5"/>
    <w:rsid w:val="00585DDD"/>
    <w:rsid w:val="0058655E"/>
    <w:rsid w:val="0059035D"/>
    <w:rsid w:val="0059075E"/>
    <w:rsid w:val="00591921"/>
    <w:rsid w:val="00592401"/>
    <w:rsid w:val="0059322B"/>
    <w:rsid w:val="00593A0C"/>
    <w:rsid w:val="00593F32"/>
    <w:rsid w:val="005945E8"/>
    <w:rsid w:val="005961D6"/>
    <w:rsid w:val="00596A44"/>
    <w:rsid w:val="005A01CA"/>
    <w:rsid w:val="005A0A20"/>
    <w:rsid w:val="005A146C"/>
    <w:rsid w:val="005A18E7"/>
    <w:rsid w:val="005A48B5"/>
    <w:rsid w:val="005A50EB"/>
    <w:rsid w:val="005A7EC3"/>
    <w:rsid w:val="005A7F29"/>
    <w:rsid w:val="005B0B3D"/>
    <w:rsid w:val="005B0B53"/>
    <w:rsid w:val="005B2E34"/>
    <w:rsid w:val="005B6734"/>
    <w:rsid w:val="005B7668"/>
    <w:rsid w:val="005B79FF"/>
    <w:rsid w:val="005C002E"/>
    <w:rsid w:val="005C3499"/>
    <w:rsid w:val="005C5B54"/>
    <w:rsid w:val="005C60EC"/>
    <w:rsid w:val="005C7ADD"/>
    <w:rsid w:val="005C7D92"/>
    <w:rsid w:val="005D00C6"/>
    <w:rsid w:val="005D035D"/>
    <w:rsid w:val="005D05D9"/>
    <w:rsid w:val="005D09F1"/>
    <w:rsid w:val="005D0F56"/>
    <w:rsid w:val="005D1841"/>
    <w:rsid w:val="005D2662"/>
    <w:rsid w:val="005D28F0"/>
    <w:rsid w:val="005D311E"/>
    <w:rsid w:val="005D5E2C"/>
    <w:rsid w:val="005D65BA"/>
    <w:rsid w:val="005D6DD7"/>
    <w:rsid w:val="005D6DE5"/>
    <w:rsid w:val="005E0F27"/>
    <w:rsid w:val="005E105C"/>
    <w:rsid w:val="005E10A6"/>
    <w:rsid w:val="005E1187"/>
    <w:rsid w:val="005E15AE"/>
    <w:rsid w:val="005E212D"/>
    <w:rsid w:val="005E4DB1"/>
    <w:rsid w:val="005E577A"/>
    <w:rsid w:val="005E5B82"/>
    <w:rsid w:val="005E60D5"/>
    <w:rsid w:val="005F07C9"/>
    <w:rsid w:val="005F0F24"/>
    <w:rsid w:val="005F4680"/>
    <w:rsid w:val="005F4E06"/>
    <w:rsid w:val="005F5214"/>
    <w:rsid w:val="005F6716"/>
    <w:rsid w:val="005F6738"/>
    <w:rsid w:val="005F6BDB"/>
    <w:rsid w:val="005F7B1C"/>
    <w:rsid w:val="006002F7"/>
    <w:rsid w:val="00600EF6"/>
    <w:rsid w:val="00604A9E"/>
    <w:rsid w:val="00605933"/>
    <w:rsid w:val="00606182"/>
    <w:rsid w:val="00606F95"/>
    <w:rsid w:val="006103B6"/>
    <w:rsid w:val="00611DE2"/>
    <w:rsid w:val="00612098"/>
    <w:rsid w:val="00612DD1"/>
    <w:rsid w:val="006137C5"/>
    <w:rsid w:val="00614217"/>
    <w:rsid w:val="00614DFC"/>
    <w:rsid w:val="00615B09"/>
    <w:rsid w:val="00617F62"/>
    <w:rsid w:val="00617F9D"/>
    <w:rsid w:val="00620151"/>
    <w:rsid w:val="00620534"/>
    <w:rsid w:val="00620E81"/>
    <w:rsid w:val="006218CB"/>
    <w:rsid w:val="00622A8F"/>
    <w:rsid w:val="00623669"/>
    <w:rsid w:val="00624EE6"/>
    <w:rsid w:val="0062502D"/>
    <w:rsid w:val="0062550E"/>
    <w:rsid w:val="00625964"/>
    <w:rsid w:val="0062727E"/>
    <w:rsid w:val="00627A80"/>
    <w:rsid w:val="00627D3D"/>
    <w:rsid w:val="006306D7"/>
    <w:rsid w:val="00631DC3"/>
    <w:rsid w:val="006329C6"/>
    <w:rsid w:val="00632DC2"/>
    <w:rsid w:val="00632EDB"/>
    <w:rsid w:val="00633058"/>
    <w:rsid w:val="00633483"/>
    <w:rsid w:val="00635CF8"/>
    <w:rsid w:val="00635E13"/>
    <w:rsid w:val="00636C6D"/>
    <w:rsid w:val="00641271"/>
    <w:rsid w:val="00641A04"/>
    <w:rsid w:val="00643164"/>
    <w:rsid w:val="00643BBD"/>
    <w:rsid w:val="00644299"/>
    <w:rsid w:val="00644720"/>
    <w:rsid w:val="00647056"/>
    <w:rsid w:val="00647314"/>
    <w:rsid w:val="00650F5C"/>
    <w:rsid w:val="00651744"/>
    <w:rsid w:val="00651F2D"/>
    <w:rsid w:val="006541E6"/>
    <w:rsid w:val="00656023"/>
    <w:rsid w:val="006564FB"/>
    <w:rsid w:val="00656805"/>
    <w:rsid w:val="006569CE"/>
    <w:rsid w:val="0065719D"/>
    <w:rsid w:val="006571CE"/>
    <w:rsid w:val="00657D19"/>
    <w:rsid w:val="00662492"/>
    <w:rsid w:val="0066377C"/>
    <w:rsid w:val="00665765"/>
    <w:rsid w:val="00665A81"/>
    <w:rsid w:val="00666FA0"/>
    <w:rsid w:val="006673DA"/>
    <w:rsid w:val="006717D5"/>
    <w:rsid w:val="00673779"/>
    <w:rsid w:val="0067565C"/>
    <w:rsid w:val="006759B8"/>
    <w:rsid w:val="006768A2"/>
    <w:rsid w:val="00676FFC"/>
    <w:rsid w:val="0067740D"/>
    <w:rsid w:val="0067774B"/>
    <w:rsid w:val="00680181"/>
    <w:rsid w:val="00680C8C"/>
    <w:rsid w:val="00680DB6"/>
    <w:rsid w:val="006814C6"/>
    <w:rsid w:val="00682E55"/>
    <w:rsid w:val="00683F59"/>
    <w:rsid w:val="00684DCF"/>
    <w:rsid w:val="00686487"/>
    <w:rsid w:val="00687382"/>
    <w:rsid w:val="00687C8F"/>
    <w:rsid w:val="00690662"/>
    <w:rsid w:val="00691FF8"/>
    <w:rsid w:val="00695B1C"/>
    <w:rsid w:val="006960FF"/>
    <w:rsid w:val="006964F8"/>
    <w:rsid w:val="00696AF7"/>
    <w:rsid w:val="006A0CFC"/>
    <w:rsid w:val="006A1844"/>
    <w:rsid w:val="006A1C37"/>
    <w:rsid w:val="006A1D24"/>
    <w:rsid w:val="006A2D30"/>
    <w:rsid w:val="006A359E"/>
    <w:rsid w:val="006A61C5"/>
    <w:rsid w:val="006A6BEF"/>
    <w:rsid w:val="006A76C8"/>
    <w:rsid w:val="006A775D"/>
    <w:rsid w:val="006A7910"/>
    <w:rsid w:val="006B0015"/>
    <w:rsid w:val="006B4360"/>
    <w:rsid w:val="006B4ADB"/>
    <w:rsid w:val="006B5263"/>
    <w:rsid w:val="006B57D8"/>
    <w:rsid w:val="006B5848"/>
    <w:rsid w:val="006B60C3"/>
    <w:rsid w:val="006B6555"/>
    <w:rsid w:val="006B7FC1"/>
    <w:rsid w:val="006C00F9"/>
    <w:rsid w:val="006C0E4E"/>
    <w:rsid w:val="006C1B2A"/>
    <w:rsid w:val="006C21CD"/>
    <w:rsid w:val="006C2856"/>
    <w:rsid w:val="006C2946"/>
    <w:rsid w:val="006C2B42"/>
    <w:rsid w:val="006C2EDA"/>
    <w:rsid w:val="006C6120"/>
    <w:rsid w:val="006D0486"/>
    <w:rsid w:val="006D6A66"/>
    <w:rsid w:val="006D6ADA"/>
    <w:rsid w:val="006D6E1E"/>
    <w:rsid w:val="006D7142"/>
    <w:rsid w:val="006D761D"/>
    <w:rsid w:val="006D7B50"/>
    <w:rsid w:val="006E0824"/>
    <w:rsid w:val="006E1143"/>
    <w:rsid w:val="006E2388"/>
    <w:rsid w:val="006E3CD2"/>
    <w:rsid w:val="006E43D0"/>
    <w:rsid w:val="006E5762"/>
    <w:rsid w:val="006E66C9"/>
    <w:rsid w:val="006E73EC"/>
    <w:rsid w:val="006E77D4"/>
    <w:rsid w:val="006F1311"/>
    <w:rsid w:val="006F14F4"/>
    <w:rsid w:val="006F25E6"/>
    <w:rsid w:val="006F3CF4"/>
    <w:rsid w:val="006F56CD"/>
    <w:rsid w:val="006F5D2D"/>
    <w:rsid w:val="006F6832"/>
    <w:rsid w:val="006F6E46"/>
    <w:rsid w:val="006F7DB1"/>
    <w:rsid w:val="007004A3"/>
    <w:rsid w:val="0070105D"/>
    <w:rsid w:val="0070180E"/>
    <w:rsid w:val="0070193F"/>
    <w:rsid w:val="0070404D"/>
    <w:rsid w:val="0070596F"/>
    <w:rsid w:val="00705FFC"/>
    <w:rsid w:val="0070797A"/>
    <w:rsid w:val="00707C95"/>
    <w:rsid w:val="00707E24"/>
    <w:rsid w:val="0071005F"/>
    <w:rsid w:val="0071130D"/>
    <w:rsid w:val="00712816"/>
    <w:rsid w:val="00712F02"/>
    <w:rsid w:val="00713503"/>
    <w:rsid w:val="007144B0"/>
    <w:rsid w:val="00716035"/>
    <w:rsid w:val="00716EE0"/>
    <w:rsid w:val="00717374"/>
    <w:rsid w:val="00720E9F"/>
    <w:rsid w:val="007216E1"/>
    <w:rsid w:val="0072269E"/>
    <w:rsid w:val="00723EA1"/>
    <w:rsid w:val="00724E6D"/>
    <w:rsid w:val="00725FD5"/>
    <w:rsid w:val="00727792"/>
    <w:rsid w:val="00727BF6"/>
    <w:rsid w:val="00732C40"/>
    <w:rsid w:val="00733970"/>
    <w:rsid w:val="00734437"/>
    <w:rsid w:val="0073505A"/>
    <w:rsid w:val="007366E0"/>
    <w:rsid w:val="00736A47"/>
    <w:rsid w:val="0073706F"/>
    <w:rsid w:val="00743BB5"/>
    <w:rsid w:val="00743D52"/>
    <w:rsid w:val="007445E7"/>
    <w:rsid w:val="00745C44"/>
    <w:rsid w:val="00747ED3"/>
    <w:rsid w:val="00751B49"/>
    <w:rsid w:val="00751D13"/>
    <w:rsid w:val="007522DA"/>
    <w:rsid w:val="00753478"/>
    <w:rsid w:val="00753A1D"/>
    <w:rsid w:val="00753AB5"/>
    <w:rsid w:val="0075461C"/>
    <w:rsid w:val="007557C7"/>
    <w:rsid w:val="00755DC1"/>
    <w:rsid w:val="00762B2D"/>
    <w:rsid w:val="00762D96"/>
    <w:rsid w:val="00762ECB"/>
    <w:rsid w:val="00763BFD"/>
    <w:rsid w:val="007649CF"/>
    <w:rsid w:val="00764B36"/>
    <w:rsid w:val="00764CDF"/>
    <w:rsid w:val="00765407"/>
    <w:rsid w:val="007654CB"/>
    <w:rsid w:val="00766249"/>
    <w:rsid w:val="0076693F"/>
    <w:rsid w:val="007671AC"/>
    <w:rsid w:val="00770407"/>
    <w:rsid w:val="00771960"/>
    <w:rsid w:val="00772DC7"/>
    <w:rsid w:val="007745F0"/>
    <w:rsid w:val="007747DB"/>
    <w:rsid w:val="00774B8D"/>
    <w:rsid w:val="00775E69"/>
    <w:rsid w:val="00776127"/>
    <w:rsid w:val="00776A9F"/>
    <w:rsid w:val="007770A8"/>
    <w:rsid w:val="007777F1"/>
    <w:rsid w:val="00782676"/>
    <w:rsid w:val="007829CC"/>
    <w:rsid w:val="0078480F"/>
    <w:rsid w:val="007853A2"/>
    <w:rsid w:val="00785A3B"/>
    <w:rsid w:val="00785CB1"/>
    <w:rsid w:val="007865DE"/>
    <w:rsid w:val="00786FDD"/>
    <w:rsid w:val="00787259"/>
    <w:rsid w:val="0079059F"/>
    <w:rsid w:val="00790E79"/>
    <w:rsid w:val="0079345F"/>
    <w:rsid w:val="007937B2"/>
    <w:rsid w:val="00795481"/>
    <w:rsid w:val="00796F8A"/>
    <w:rsid w:val="007A0007"/>
    <w:rsid w:val="007A0183"/>
    <w:rsid w:val="007A1012"/>
    <w:rsid w:val="007A11CB"/>
    <w:rsid w:val="007A244D"/>
    <w:rsid w:val="007A39FB"/>
    <w:rsid w:val="007A47F0"/>
    <w:rsid w:val="007A48A0"/>
    <w:rsid w:val="007A4AEF"/>
    <w:rsid w:val="007A7212"/>
    <w:rsid w:val="007A77D5"/>
    <w:rsid w:val="007B2285"/>
    <w:rsid w:val="007B2623"/>
    <w:rsid w:val="007B2CA8"/>
    <w:rsid w:val="007B382E"/>
    <w:rsid w:val="007B6CBA"/>
    <w:rsid w:val="007B7BA3"/>
    <w:rsid w:val="007C1771"/>
    <w:rsid w:val="007C1A04"/>
    <w:rsid w:val="007C2264"/>
    <w:rsid w:val="007C29FF"/>
    <w:rsid w:val="007C3001"/>
    <w:rsid w:val="007C3681"/>
    <w:rsid w:val="007C3E0E"/>
    <w:rsid w:val="007C4533"/>
    <w:rsid w:val="007C4EC7"/>
    <w:rsid w:val="007C705E"/>
    <w:rsid w:val="007C7446"/>
    <w:rsid w:val="007C77A1"/>
    <w:rsid w:val="007D1D5C"/>
    <w:rsid w:val="007D568B"/>
    <w:rsid w:val="007D5B03"/>
    <w:rsid w:val="007D618D"/>
    <w:rsid w:val="007D61A1"/>
    <w:rsid w:val="007D6DB7"/>
    <w:rsid w:val="007D7938"/>
    <w:rsid w:val="007D793B"/>
    <w:rsid w:val="007D7A83"/>
    <w:rsid w:val="007E0045"/>
    <w:rsid w:val="007E0AEC"/>
    <w:rsid w:val="007E163B"/>
    <w:rsid w:val="007E33DC"/>
    <w:rsid w:val="007E7866"/>
    <w:rsid w:val="007F1C60"/>
    <w:rsid w:val="007F1D41"/>
    <w:rsid w:val="007F2869"/>
    <w:rsid w:val="007F39F1"/>
    <w:rsid w:val="007F5094"/>
    <w:rsid w:val="007F50FA"/>
    <w:rsid w:val="007F54B7"/>
    <w:rsid w:val="007F5EAB"/>
    <w:rsid w:val="0080037B"/>
    <w:rsid w:val="00800459"/>
    <w:rsid w:val="00800933"/>
    <w:rsid w:val="00800E00"/>
    <w:rsid w:val="008029AD"/>
    <w:rsid w:val="0080460E"/>
    <w:rsid w:val="00804618"/>
    <w:rsid w:val="0080555C"/>
    <w:rsid w:val="00806095"/>
    <w:rsid w:val="008077F9"/>
    <w:rsid w:val="0081238E"/>
    <w:rsid w:val="00812A59"/>
    <w:rsid w:val="00813940"/>
    <w:rsid w:val="008150D9"/>
    <w:rsid w:val="008160B9"/>
    <w:rsid w:val="008201DE"/>
    <w:rsid w:val="008206B6"/>
    <w:rsid w:val="00821294"/>
    <w:rsid w:val="00822338"/>
    <w:rsid w:val="008229F6"/>
    <w:rsid w:val="00823542"/>
    <w:rsid w:val="00823FB7"/>
    <w:rsid w:val="00826141"/>
    <w:rsid w:val="00826EEC"/>
    <w:rsid w:val="00827B04"/>
    <w:rsid w:val="00830001"/>
    <w:rsid w:val="00830A2A"/>
    <w:rsid w:val="00830F51"/>
    <w:rsid w:val="0083176D"/>
    <w:rsid w:val="00831E3A"/>
    <w:rsid w:val="00832172"/>
    <w:rsid w:val="00834387"/>
    <w:rsid w:val="0083469F"/>
    <w:rsid w:val="00834BF7"/>
    <w:rsid w:val="008352C4"/>
    <w:rsid w:val="0083557E"/>
    <w:rsid w:val="00836FD5"/>
    <w:rsid w:val="008370DD"/>
    <w:rsid w:val="0084054C"/>
    <w:rsid w:val="00841E70"/>
    <w:rsid w:val="0084212F"/>
    <w:rsid w:val="00842493"/>
    <w:rsid w:val="0084282D"/>
    <w:rsid w:val="008447F3"/>
    <w:rsid w:val="00844D8F"/>
    <w:rsid w:val="0084514C"/>
    <w:rsid w:val="00847277"/>
    <w:rsid w:val="00850E80"/>
    <w:rsid w:val="00851E5D"/>
    <w:rsid w:val="00852095"/>
    <w:rsid w:val="00852325"/>
    <w:rsid w:val="00852F97"/>
    <w:rsid w:val="00854C4C"/>
    <w:rsid w:val="00854E41"/>
    <w:rsid w:val="008552E6"/>
    <w:rsid w:val="008552F4"/>
    <w:rsid w:val="00855A41"/>
    <w:rsid w:val="0085691B"/>
    <w:rsid w:val="008572AE"/>
    <w:rsid w:val="0085768A"/>
    <w:rsid w:val="00857AC5"/>
    <w:rsid w:val="00862A0D"/>
    <w:rsid w:val="008632A6"/>
    <w:rsid w:val="0086347F"/>
    <w:rsid w:val="00864DC6"/>
    <w:rsid w:val="008656DF"/>
    <w:rsid w:val="00865757"/>
    <w:rsid w:val="0086577B"/>
    <w:rsid w:val="00867461"/>
    <w:rsid w:val="00867972"/>
    <w:rsid w:val="00867CD2"/>
    <w:rsid w:val="008713D5"/>
    <w:rsid w:val="0087171E"/>
    <w:rsid w:val="00871A0E"/>
    <w:rsid w:val="0087392A"/>
    <w:rsid w:val="00874A0B"/>
    <w:rsid w:val="0087704F"/>
    <w:rsid w:val="008773FC"/>
    <w:rsid w:val="0087763F"/>
    <w:rsid w:val="008777FC"/>
    <w:rsid w:val="00880920"/>
    <w:rsid w:val="00880F4F"/>
    <w:rsid w:val="008813F5"/>
    <w:rsid w:val="008832F6"/>
    <w:rsid w:val="008837D9"/>
    <w:rsid w:val="00883CA2"/>
    <w:rsid w:val="008864C3"/>
    <w:rsid w:val="00890909"/>
    <w:rsid w:val="008915A7"/>
    <w:rsid w:val="00892261"/>
    <w:rsid w:val="00893B0D"/>
    <w:rsid w:val="00895812"/>
    <w:rsid w:val="00896178"/>
    <w:rsid w:val="00896E2C"/>
    <w:rsid w:val="00897159"/>
    <w:rsid w:val="00897184"/>
    <w:rsid w:val="008A0BE7"/>
    <w:rsid w:val="008A1E76"/>
    <w:rsid w:val="008A246F"/>
    <w:rsid w:val="008A3141"/>
    <w:rsid w:val="008A36CF"/>
    <w:rsid w:val="008A370A"/>
    <w:rsid w:val="008A3E66"/>
    <w:rsid w:val="008A4316"/>
    <w:rsid w:val="008A4584"/>
    <w:rsid w:val="008A5FF7"/>
    <w:rsid w:val="008B09C9"/>
    <w:rsid w:val="008B383B"/>
    <w:rsid w:val="008B3E01"/>
    <w:rsid w:val="008B43C5"/>
    <w:rsid w:val="008B4876"/>
    <w:rsid w:val="008B4A68"/>
    <w:rsid w:val="008B5EB0"/>
    <w:rsid w:val="008B7B6F"/>
    <w:rsid w:val="008C051D"/>
    <w:rsid w:val="008C1970"/>
    <w:rsid w:val="008C1D19"/>
    <w:rsid w:val="008C1D22"/>
    <w:rsid w:val="008C1E9E"/>
    <w:rsid w:val="008C4493"/>
    <w:rsid w:val="008C4897"/>
    <w:rsid w:val="008C49BF"/>
    <w:rsid w:val="008C5885"/>
    <w:rsid w:val="008C5A16"/>
    <w:rsid w:val="008C6B82"/>
    <w:rsid w:val="008C71B1"/>
    <w:rsid w:val="008D380F"/>
    <w:rsid w:val="008D4DCA"/>
    <w:rsid w:val="008E15AB"/>
    <w:rsid w:val="008E2B05"/>
    <w:rsid w:val="008E3A5D"/>
    <w:rsid w:val="008E4F92"/>
    <w:rsid w:val="008E549C"/>
    <w:rsid w:val="008E58BE"/>
    <w:rsid w:val="008E6AC7"/>
    <w:rsid w:val="008E6C11"/>
    <w:rsid w:val="008E6F50"/>
    <w:rsid w:val="008E7CE2"/>
    <w:rsid w:val="008E7E89"/>
    <w:rsid w:val="008F0509"/>
    <w:rsid w:val="008F0CD2"/>
    <w:rsid w:val="008F35C2"/>
    <w:rsid w:val="008F3D41"/>
    <w:rsid w:val="008F4445"/>
    <w:rsid w:val="008F63F1"/>
    <w:rsid w:val="0090172C"/>
    <w:rsid w:val="0090183D"/>
    <w:rsid w:val="0090198D"/>
    <w:rsid w:val="00901DD4"/>
    <w:rsid w:val="00901FF7"/>
    <w:rsid w:val="00902321"/>
    <w:rsid w:val="00902A62"/>
    <w:rsid w:val="009032AE"/>
    <w:rsid w:val="00905C02"/>
    <w:rsid w:val="00906B73"/>
    <w:rsid w:val="009079F3"/>
    <w:rsid w:val="00907A54"/>
    <w:rsid w:val="00907EAC"/>
    <w:rsid w:val="0091198F"/>
    <w:rsid w:val="009121B7"/>
    <w:rsid w:val="009127C3"/>
    <w:rsid w:val="00914C0A"/>
    <w:rsid w:val="00916166"/>
    <w:rsid w:val="009164E7"/>
    <w:rsid w:val="00921AB4"/>
    <w:rsid w:val="009228F1"/>
    <w:rsid w:val="00922B84"/>
    <w:rsid w:val="00923659"/>
    <w:rsid w:val="00924255"/>
    <w:rsid w:val="009255C0"/>
    <w:rsid w:val="009258C4"/>
    <w:rsid w:val="00925FAC"/>
    <w:rsid w:val="00926D25"/>
    <w:rsid w:val="009302BD"/>
    <w:rsid w:val="00931AEA"/>
    <w:rsid w:val="00931C1F"/>
    <w:rsid w:val="0093264C"/>
    <w:rsid w:val="00932A65"/>
    <w:rsid w:val="00932EC3"/>
    <w:rsid w:val="009336B9"/>
    <w:rsid w:val="00934D83"/>
    <w:rsid w:val="0093508E"/>
    <w:rsid w:val="00936E01"/>
    <w:rsid w:val="009378EF"/>
    <w:rsid w:val="00937D2E"/>
    <w:rsid w:val="00940F56"/>
    <w:rsid w:val="009410BD"/>
    <w:rsid w:val="009419F3"/>
    <w:rsid w:val="009435BA"/>
    <w:rsid w:val="00944383"/>
    <w:rsid w:val="00944806"/>
    <w:rsid w:val="00944E75"/>
    <w:rsid w:val="009450A1"/>
    <w:rsid w:val="0094600A"/>
    <w:rsid w:val="009475E7"/>
    <w:rsid w:val="00947DA5"/>
    <w:rsid w:val="00950474"/>
    <w:rsid w:val="00951EA2"/>
    <w:rsid w:val="00952193"/>
    <w:rsid w:val="009526B2"/>
    <w:rsid w:val="009562A7"/>
    <w:rsid w:val="00956472"/>
    <w:rsid w:val="00956910"/>
    <w:rsid w:val="00956F31"/>
    <w:rsid w:val="009576FA"/>
    <w:rsid w:val="0095775D"/>
    <w:rsid w:val="00960A5F"/>
    <w:rsid w:val="0096172A"/>
    <w:rsid w:val="00962844"/>
    <w:rsid w:val="00962A63"/>
    <w:rsid w:val="00963591"/>
    <w:rsid w:val="009643E6"/>
    <w:rsid w:val="00964625"/>
    <w:rsid w:val="00964B6A"/>
    <w:rsid w:val="00964EB3"/>
    <w:rsid w:val="009660DB"/>
    <w:rsid w:val="00970467"/>
    <w:rsid w:val="00970C5A"/>
    <w:rsid w:val="0097179A"/>
    <w:rsid w:val="00973504"/>
    <w:rsid w:val="00973E10"/>
    <w:rsid w:val="0097412F"/>
    <w:rsid w:val="0097476B"/>
    <w:rsid w:val="009765F4"/>
    <w:rsid w:val="00976951"/>
    <w:rsid w:val="0097759D"/>
    <w:rsid w:val="0097768F"/>
    <w:rsid w:val="00977C10"/>
    <w:rsid w:val="009810CC"/>
    <w:rsid w:val="00981A92"/>
    <w:rsid w:val="00981E93"/>
    <w:rsid w:val="00981FCB"/>
    <w:rsid w:val="00983FFC"/>
    <w:rsid w:val="00984C76"/>
    <w:rsid w:val="00984C7A"/>
    <w:rsid w:val="00985198"/>
    <w:rsid w:val="00985E19"/>
    <w:rsid w:val="00986674"/>
    <w:rsid w:val="009879C8"/>
    <w:rsid w:val="00990FE1"/>
    <w:rsid w:val="009919F4"/>
    <w:rsid w:val="00991C97"/>
    <w:rsid w:val="0099215F"/>
    <w:rsid w:val="00993518"/>
    <w:rsid w:val="00995209"/>
    <w:rsid w:val="00995291"/>
    <w:rsid w:val="0099558C"/>
    <w:rsid w:val="00997FBC"/>
    <w:rsid w:val="009A08A2"/>
    <w:rsid w:val="009A1400"/>
    <w:rsid w:val="009A1F80"/>
    <w:rsid w:val="009A1F8D"/>
    <w:rsid w:val="009A2E75"/>
    <w:rsid w:val="009A439B"/>
    <w:rsid w:val="009A4DAE"/>
    <w:rsid w:val="009A5EA5"/>
    <w:rsid w:val="009A68BA"/>
    <w:rsid w:val="009A6949"/>
    <w:rsid w:val="009A7971"/>
    <w:rsid w:val="009A7DA0"/>
    <w:rsid w:val="009B0398"/>
    <w:rsid w:val="009B0667"/>
    <w:rsid w:val="009B0BF9"/>
    <w:rsid w:val="009B12F1"/>
    <w:rsid w:val="009B21A0"/>
    <w:rsid w:val="009B2F9C"/>
    <w:rsid w:val="009B381F"/>
    <w:rsid w:val="009B54ED"/>
    <w:rsid w:val="009B6C59"/>
    <w:rsid w:val="009B7B79"/>
    <w:rsid w:val="009B7C9B"/>
    <w:rsid w:val="009C006E"/>
    <w:rsid w:val="009C01BF"/>
    <w:rsid w:val="009C046C"/>
    <w:rsid w:val="009C0B6D"/>
    <w:rsid w:val="009C1077"/>
    <w:rsid w:val="009C1B19"/>
    <w:rsid w:val="009C2960"/>
    <w:rsid w:val="009C2C52"/>
    <w:rsid w:val="009C4109"/>
    <w:rsid w:val="009C43F4"/>
    <w:rsid w:val="009C4857"/>
    <w:rsid w:val="009C61AF"/>
    <w:rsid w:val="009D0419"/>
    <w:rsid w:val="009D15AE"/>
    <w:rsid w:val="009D23BD"/>
    <w:rsid w:val="009D296A"/>
    <w:rsid w:val="009D326D"/>
    <w:rsid w:val="009D3924"/>
    <w:rsid w:val="009D4D89"/>
    <w:rsid w:val="009E0D16"/>
    <w:rsid w:val="009E1ED5"/>
    <w:rsid w:val="009E360B"/>
    <w:rsid w:val="009E3CF2"/>
    <w:rsid w:val="009E54DF"/>
    <w:rsid w:val="009E66C6"/>
    <w:rsid w:val="009E77FF"/>
    <w:rsid w:val="009F190B"/>
    <w:rsid w:val="009F2637"/>
    <w:rsid w:val="009F30DE"/>
    <w:rsid w:val="009F39E4"/>
    <w:rsid w:val="009F3FFA"/>
    <w:rsid w:val="009F7155"/>
    <w:rsid w:val="00A00A57"/>
    <w:rsid w:val="00A02E21"/>
    <w:rsid w:val="00A04B5E"/>
    <w:rsid w:val="00A07337"/>
    <w:rsid w:val="00A07655"/>
    <w:rsid w:val="00A076E8"/>
    <w:rsid w:val="00A07BAF"/>
    <w:rsid w:val="00A104FB"/>
    <w:rsid w:val="00A10783"/>
    <w:rsid w:val="00A10B29"/>
    <w:rsid w:val="00A11169"/>
    <w:rsid w:val="00A113AF"/>
    <w:rsid w:val="00A1156A"/>
    <w:rsid w:val="00A11937"/>
    <w:rsid w:val="00A11B6E"/>
    <w:rsid w:val="00A11D90"/>
    <w:rsid w:val="00A12D1D"/>
    <w:rsid w:val="00A132A5"/>
    <w:rsid w:val="00A137E7"/>
    <w:rsid w:val="00A14293"/>
    <w:rsid w:val="00A14D01"/>
    <w:rsid w:val="00A1689A"/>
    <w:rsid w:val="00A16DCD"/>
    <w:rsid w:val="00A2021B"/>
    <w:rsid w:val="00A20870"/>
    <w:rsid w:val="00A2163D"/>
    <w:rsid w:val="00A22317"/>
    <w:rsid w:val="00A22F28"/>
    <w:rsid w:val="00A238EF"/>
    <w:rsid w:val="00A23E80"/>
    <w:rsid w:val="00A25334"/>
    <w:rsid w:val="00A26102"/>
    <w:rsid w:val="00A266D1"/>
    <w:rsid w:val="00A268F5"/>
    <w:rsid w:val="00A26A35"/>
    <w:rsid w:val="00A273E6"/>
    <w:rsid w:val="00A30F56"/>
    <w:rsid w:val="00A337ED"/>
    <w:rsid w:val="00A345BF"/>
    <w:rsid w:val="00A34FFD"/>
    <w:rsid w:val="00A426B7"/>
    <w:rsid w:val="00A43F9D"/>
    <w:rsid w:val="00A449A2"/>
    <w:rsid w:val="00A44B8D"/>
    <w:rsid w:val="00A45249"/>
    <w:rsid w:val="00A45BD5"/>
    <w:rsid w:val="00A468EE"/>
    <w:rsid w:val="00A46CCC"/>
    <w:rsid w:val="00A46F56"/>
    <w:rsid w:val="00A51384"/>
    <w:rsid w:val="00A51F11"/>
    <w:rsid w:val="00A53413"/>
    <w:rsid w:val="00A53C31"/>
    <w:rsid w:val="00A5521C"/>
    <w:rsid w:val="00A56EE1"/>
    <w:rsid w:val="00A5781B"/>
    <w:rsid w:val="00A57AE2"/>
    <w:rsid w:val="00A607BC"/>
    <w:rsid w:val="00A619EF"/>
    <w:rsid w:val="00A6259E"/>
    <w:rsid w:val="00A630A4"/>
    <w:rsid w:val="00A6404F"/>
    <w:rsid w:val="00A65B03"/>
    <w:rsid w:val="00A66F91"/>
    <w:rsid w:val="00A67FCF"/>
    <w:rsid w:val="00A70137"/>
    <w:rsid w:val="00A709C0"/>
    <w:rsid w:val="00A70E8B"/>
    <w:rsid w:val="00A71653"/>
    <w:rsid w:val="00A71F94"/>
    <w:rsid w:val="00A740EC"/>
    <w:rsid w:val="00A74D84"/>
    <w:rsid w:val="00A7613C"/>
    <w:rsid w:val="00A7746F"/>
    <w:rsid w:val="00A809D1"/>
    <w:rsid w:val="00A83C21"/>
    <w:rsid w:val="00A842A8"/>
    <w:rsid w:val="00A842D8"/>
    <w:rsid w:val="00A84F3B"/>
    <w:rsid w:val="00A863A5"/>
    <w:rsid w:val="00A87127"/>
    <w:rsid w:val="00A906A8"/>
    <w:rsid w:val="00A90E8E"/>
    <w:rsid w:val="00A90EFE"/>
    <w:rsid w:val="00A91F71"/>
    <w:rsid w:val="00A935F8"/>
    <w:rsid w:val="00A93EA2"/>
    <w:rsid w:val="00A93F0F"/>
    <w:rsid w:val="00A950B8"/>
    <w:rsid w:val="00A96199"/>
    <w:rsid w:val="00A963BE"/>
    <w:rsid w:val="00A96C73"/>
    <w:rsid w:val="00A97E4F"/>
    <w:rsid w:val="00AA1E31"/>
    <w:rsid w:val="00AA2F14"/>
    <w:rsid w:val="00AA33F8"/>
    <w:rsid w:val="00AA45B4"/>
    <w:rsid w:val="00AA476F"/>
    <w:rsid w:val="00AA7EE6"/>
    <w:rsid w:val="00AB0B7E"/>
    <w:rsid w:val="00AB0E2E"/>
    <w:rsid w:val="00AB2EC7"/>
    <w:rsid w:val="00AB3CAB"/>
    <w:rsid w:val="00AB5695"/>
    <w:rsid w:val="00AB5AE2"/>
    <w:rsid w:val="00AB5DC9"/>
    <w:rsid w:val="00AB6055"/>
    <w:rsid w:val="00AB6126"/>
    <w:rsid w:val="00AB7564"/>
    <w:rsid w:val="00AC33B5"/>
    <w:rsid w:val="00AC45B4"/>
    <w:rsid w:val="00AC4B75"/>
    <w:rsid w:val="00AC4B9C"/>
    <w:rsid w:val="00AC4C85"/>
    <w:rsid w:val="00AC5405"/>
    <w:rsid w:val="00AC76FE"/>
    <w:rsid w:val="00AD087A"/>
    <w:rsid w:val="00AD15C4"/>
    <w:rsid w:val="00AD31F6"/>
    <w:rsid w:val="00AD51BF"/>
    <w:rsid w:val="00AD5816"/>
    <w:rsid w:val="00AD5AFD"/>
    <w:rsid w:val="00AD72B3"/>
    <w:rsid w:val="00AE0E8F"/>
    <w:rsid w:val="00AE0ED4"/>
    <w:rsid w:val="00AE1745"/>
    <w:rsid w:val="00AE2815"/>
    <w:rsid w:val="00AE4987"/>
    <w:rsid w:val="00AE4D49"/>
    <w:rsid w:val="00AE4F4C"/>
    <w:rsid w:val="00AE51A0"/>
    <w:rsid w:val="00AE54BA"/>
    <w:rsid w:val="00AE6901"/>
    <w:rsid w:val="00AE6DBF"/>
    <w:rsid w:val="00AE7E9B"/>
    <w:rsid w:val="00AF1763"/>
    <w:rsid w:val="00AF187A"/>
    <w:rsid w:val="00AF199B"/>
    <w:rsid w:val="00AF3381"/>
    <w:rsid w:val="00AF4E78"/>
    <w:rsid w:val="00AF50F6"/>
    <w:rsid w:val="00AF5837"/>
    <w:rsid w:val="00AF5FC4"/>
    <w:rsid w:val="00AF65C2"/>
    <w:rsid w:val="00AF698A"/>
    <w:rsid w:val="00AF7D2B"/>
    <w:rsid w:val="00B00111"/>
    <w:rsid w:val="00B013FE"/>
    <w:rsid w:val="00B017B8"/>
    <w:rsid w:val="00B01954"/>
    <w:rsid w:val="00B02413"/>
    <w:rsid w:val="00B05C97"/>
    <w:rsid w:val="00B06B80"/>
    <w:rsid w:val="00B06C04"/>
    <w:rsid w:val="00B07A8C"/>
    <w:rsid w:val="00B07D57"/>
    <w:rsid w:val="00B1014E"/>
    <w:rsid w:val="00B11BC3"/>
    <w:rsid w:val="00B11F6E"/>
    <w:rsid w:val="00B121BB"/>
    <w:rsid w:val="00B125EA"/>
    <w:rsid w:val="00B12B02"/>
    <w:rsid w:val="00B153B5"/>
    <w:rsid w:val="00B1653C"/>
    <w:rsid w:val="00B20994"/>
    <w:rsid w:val="00B20C00"/>
    <w:rsid w:val="00B21570"/>
    <w:rsid w:val="00B21D18"/>
    <w:rsid w:val="00B2264E"/>
    <w:rsid w:val="00B22BA6"/>
    <w:rsid w:val="00B24E30"/>
    <w:rsid w:val="00B26153"/>
    <w:rsid w:val="00B27456"/>
    <w:rsid w:val="00B276A4"/>
    <w:rsid w:val="00B27F6A"/>
    <w:rsid w:val="00B31938"/>
    <w:rsid w:val="00B33023"/>
    <w:rsid w:val="00B3311F"/>
    <w:rsid w:val="00B33BE3"/>
    <w:rsid w:val="00B3573C"/>
    <w:rsid w:val="00B37110"/>
    <w:rsid w:val="00B4017D"/>
    <w:rsid w:val="00B41873"/>
    <w:rsid w:val="00B418A4"/>
    <w:rsid w:val="00B41E8D"/>
    <w:rsid w:val="00B41F7D"/>
    <w:rsid w:val="00B42322"/>
    <w:rsid w:val="00B42EBE"/>
    <w:rsid w:val="00B432D9"/>
    <w:rsid w:val="00B439A3"/>
    <w:rsid w:val="00B4435D"/>
    <w:rsid w:val="00B44A52"/>
    <w:rsid w:val="00B453E1"/>
    <w:rsid w:val="00B4586C"/>
    <w:rsid w:val="00B458DF"/>
    <w:rsid w:val="00B506CA"/>
    <w:rsid w:val="00B50CDB"/>
    <w:rsid w:val="00B51119"/>
    <w:rsid w:val="00B54DCE"/>
    <w:rsid w:val="00B55C48"/>
    <w:rsid w:val="00B56470"/>
    <w:rsid w:val="00B5663F"/>
    <w:rsid w:val="00B56DC8"/>
    <w:rsid w:val="00B614BA"/>
    <w:rsid w:val="00B6172A"/>
    <w:rsid w:val="00B623E0"/>
    <w:rsid w:val="00B62BB0"/>
    <w:rsid w:val="00B644BC"/>
    <w:rsid w:val="00B64E2E"/>
    <w:rsid w:val="00B6677B"/>
    <w:rsid w:val="00B67D6B"/>
    <w:rsid w:val="00B709FB"/>
    <w:rsid w:val="00B732BA"/>
    <w:rsid w:val="00B7421F"/>
    <w:rsid w:val="00B75CF8"/>
    <w:rsid w:val="00B76CE9"/>
    <w:rsid w:val="00B7702E"/>
    <w:rsid w:val="00B801B5"/>
    <w:rsid w:val="00B814B9"/>
    <w:rsid w:val="00B814D7"/>
    <w:rsid w:val="00B816C3"/>
    <w:rsid w:val="00B81886"/>
    <w:rsid w:val="00B846EF"/>
    <w:rsid w:val="00B84AED"/>
    <w:rsid w:val="00B856BD"/>
    <w:rsid w:val="00B85C48"/>
    <w:rsid w:val="00B86650"/>
    <w:rsid w:val="00B904A5"/>
    <w:rsid w:val="00B9228A"/>
    <w:rsid w:val="00B93052"/>
    <w:rsid w:val="00B9335C"/>
    <w:rsid w:val="00B93950"/>
    <w:rsid w:val="00B96AA7"/>
    <w:rsid w:val="00B97665"/>
    <w:rsid w:val="00BA0123"/>
    <w:rsid w:val="00BA14D9"/>
    <w:rsid w:val="00BA150A"/>
    <w:rsid w:val="00BA20F2"/>
    <w:rsid w:val="00BA3F93"/>
    <w:rsid w:val="00BA6AC1"/>
    <w:rsid w:val="00BA6C0D"/>
    <w:rsid w:val="00BA74B0"/>
    <w:rsid w:val="00BA75D3"/>
    <w:rsid w:val="00BA75EB"/>
    <w:rsid w:val="00BA770E"/>
    <w:rsid w:val="00BA7EED"/>
    <w:rsid w:val="00BB0241"/>
    <w:rsid w:val="00BB0424"/>
    <w:rsid w:val="00BB060F"/>
    <w:rsid w:val="00BB0CE9"/>
    <w:rsid w:val="00BB20A5"/>
    <w:rsid w:val="00BB5583"/>
    <w:rsid w:val="00BB55C4"/>
    <w:rsid w:val="00BB5602"/>
    <w:rsid w:val="00BB5A00"/>
    <w:rsid w:val="00BB615E"/>
    <w:rsid w:val="00BB67B8"/>
    <w:rsid w:val="00BB6EB1"/>
    <w:rsid w:val="00BB7097"/>
    <w:rsid w:val="00BC0525"/>
    <w:rsid w:val="00BC0868"/>
    <w:rsid w:val="00BC0EAB"/>
    <w:rsid w:val="00BC2FD8"/>
    <w:rsid w:val="00BC3383"/>
    <w:rsid w:val="00BC582D"/>
    <w:rsid w:val="00BC5EE0"/>
    <w:rsid w:val="00BC7B10"/>
    <w:rsid w:val="00BD0663"/>
    <w:rsid w:val="00BD3199"/>
    <w:rsid w:val="00BD35C7"/>
    <w:rsid w:val="00BD5A75"/>
    <w:rsid w:val="00BD5C96"/>
    <w:rsid w:val="00BD66E1"/>
    <w:rsid w:val="00BE01BB"/>
    <w:rsid w:val="00BE10CE"/>
    <w:rsid w:val="00BE1D5A"/>
    <w:rsid w:val="00BE2306"/>
    <w:rsid w:val="00BE57FE"/>
    <w:rsid w:val="00BE5C5E"/>
    <w:rsid w:val="00BF1538"/>
    <w:rsid w:val="00BF2D9C"/>
    <w:rsid w:val="00BF3BEE"/>
    <w:rsid w:val="00BF3D7D"/>
    <w:rsid w:val="00BF5282"/>
    <w:rsid w:val="00BF65C3"/>
    <w:rsid w:val="00C0316F"/>
    <w:rsid w:val="00C038F0"/>
    <w:rsid w:val="00C04364"/>
    <w:rsid w:val="00C050A8"/>
    <w:rsid w:val="00C103CD"/>
    <w:rsid w:val="00C1070C"/>
    <w:rsid w:val="00C10F28"/>
    <w:rsid w:val="00C11481"/>
    <w:rsid w:val="00C123FF"/>
    <w:rsid w:val="00C127A8"/>
    <w:rsid w:val="00C12E8C"/>
    <w:rsid w:val="00C1313E"/>
    <w:rsid w:val="00C13F6F"/>
    <w:rsid w:val="00C1526A"/>
    <w:rsid w:val="00C15A71"/>
    <w:rsid w:val="00C1693F"/>
    <w:rsid w:val="00C17B0C"/>
    <w:rsid w:val="00C17D7B"/>
    <w:rsid w:val="00C20735"/>
    <w:rsid w:val="00C2080C"/>
    <w:rsid w:val="00C20C0D"/>
    <w:rsid w:val="00C21681"/>
    <w:rsid w:val="00C21E83"/>
    <w:rsid w:val="00C22103"/>
    <w:rsid w:val="00C22489"/>
    <w:rsid w:val="00C23693"/>
    <w:rsid w:val="00C243E7"/>
    <w:rsid w:val="00C250AE"/>
    <w:rsid w:val="00C26E96"/>
    <w:rsid w:val="00C312CD"/>
    <w:rsid w:val="00C3327E"/>
    <w:rsid w:val="00C34657"/>
    <w:rsid w:val="00C35113"/>
    <w:rsid w:val="00C352EA"/>
    <w:rsid w:val="00C37999"/>
    <w:rsid w:val="00C40D9E"/>
    <w:rsid w:val="00C41581"/>
    <w:rsid w:val="00C41D98"/>
    <w:rsid w:val="00C44BDB"/>
    <w:rsid w:val="00C4792A"/>
    <w:rsid w:val="00C501CD"/>
    <w:rsid w:val="00C507B0"/>
    <w:rsid w:val="00C50EF4"/>
    <w:rsid w:val="00C52815"/>
    <w:rsid w:val="00C52CA6"/>
    <w:rsid w:val="00C560E9"/>
    <w:rsid w:val="00C56202"/>
    <w:rsid w:val="00C564F6"/>
    <w:rsid w:val="00C608DA"/>
    <w:rsid w:val="00C60B2C"/>
    <w:rsid w:val="00C6103D"/>
    <w:rsid w:val="00C61711"/>
    <w:rsid w:val="00C623C1"/>
    <w:rsid w:val="00C62971"/>
    <w:rsid w:val="00C630AB"/>
    <w:rsid w:val="00C63690"/>
    <w:rsid w:val="00C648DD"/>
    <w:rsid w:val="00C64B79"/>
    <w:rsid w:val="00C65645"/>
    <w:rsid w:val="00C65EB5"/>
    <w:rsid w:val="00C65F22"/>
    <w:rsid w:val="00C663A4"/>
    <w:rsid w:val="00C67813"/>
    <w:rsid w:val="00C70446"/>
    <w:rsid w:val="00C7078A"/>
    <w:rsid w:val="00C70F72"/>
    <w:rsid w:val="00C738F2"/>
    <w:rsid w:val="00C73D64"/>
    <w:rsid w:val="00C742A3"/>
    <w:rsid w:val="00C74766"/>
    <w:rsid w:val="00C7555A"/>
    <w:rsid w:val="00C755FD"/>
    <w:rsid w:val="00C75DE4"/>
    <w:rsid w:val="00C75F57"/>
    <w:rsid w:val="00C7776F"/>
    <w:rsid w:val="00C77BCD"/>
    <w:rsid w:val="00C81ABC"/>
    <w:rsid w:val="00C81C29"/>
    <w:rsid w:val="00C82589"/>
    <w:rsid w:val="00C8571B"/>
    <w:rsid w:val="00C86589"/>
    <w:rsid w:val="00C86803"/>
    <w:rsid w:val="00C86BA7"/>
    <w:rsid w:val="00C87E2F"/>
    <w:rsid w:val="00C90C3D"/>
    <w:rsid w:val="00C911A1"/>
    <w:rsid w:val="00C915FF"/>
    <w:rsid w:val="00C919F9"/>
    <w:rsid w:val="00C91FF2"/>
    <w:rsid w:val="00C921CA"/>
    <w:rsid w:val="00C92711"/>
    <w:rsid w:val="00C92DB7"/>
    <w:rsid w:val="00C95FC0"/>
    <w:rsid w:val="00C97439"/>
    <w:rsid w:val="00C97656"/>
    <w:rsid w:val="00CA043B"/>
    <w:rsid w:val="00CA0F1B"/>
    <w:rsid w:val="00CA1157"/>
    <w:rsid w:val="00CA1420"/>
    <w:rsid w:val="00CA2449"/>
    <w:rsid w:val="00CA27E4"/>
    <w:rsid w:val="00CA2C00"/>
    <w:rsid w:val="00CA3B18"/>
    <w:rsid w:val="00CA46D0"/>
    <w:rsid w:val="00CA5589"/>
    <w:rsid w:val="00CA6B31"/>
    <w:rsid w:val="00CB0126"/>
    <w:rsid w:val="00CB0D1E"/>
    <w:rsid w:val="00CB0EFC"/>
    <w:rsid w:val="00CB1D82"/>
    <w:rsid w:val="00CB1EF2"/>
    <w:rsid w:val="00CB30A7"/>
    <w:rsid w:val="00CB3D78"/>
    <w:rsid w:val="00CB5AB2"/>
    <w:rsid w:val="00CB7420"/>
    <w:rsid w:val="00CB7FDF"/>
    <w:rsid w:val="00CC1C9C"/>
    <w:rsid w:val="00CC2C39"/>
    <w:rsid w:val="00CC2C96"/>
    <w:rsid w:val="00CC2ECB"/>
    <w:rsid w:val="00CC3563"/>
    <w:rsid w:val="00CC3959"/>
    <w:rsid w:val="00CC3E8A"/>
    <w:rsid w:val="00CC50B3"/>
    <w:rsid w:val="00CC52A6"/>
    <w:rsid w:val="00CC6247"/>
    <w:rsid w:val="00CC69DF"/>
    <w:rsid w:val="00CC7A75"/>
    <w:rsid w:val="00CD0AE3"/>
    <w:rsid w:val="00CD1AF0"/>
    <w:rsid w:val="00CD1E94"/>
    <w:rsid w:val="00CD3604"/>
    <w:rsid w:val="00CD377A"/>
    <w:rsid w:val="00CD3D1B"/>
    <w:rsid w:val="00CD5D3F"/>
    <w:rsid w:val="00CD650F"/>
    <w:rsid w:val="00CD72BD"/>
    <w:rsid w:val="00CD73FE"/>
    <w:rsid w:val="00CD78D3"/>
    <w:rsid w:val="00CE173B"/>
    <w:rsid w:val="00CE2255"/>
    <w:rsid w:val="00CE3544"/>
    <w:rsid w:val="00CE4CA2"/>
    <w:rsid w:val="00CF04C0"/>
    <w:rsid w:val="00CF0ABB"/>
    <w:rsid w:val="00CF2089"/>
    <w:rsid w:val="00CF211D"/>
    <w:rsid w:val="00CF3EBF"/>
    <w:rsid w:val="00CF4C58"/>
    <w:rsid w:val="00CF4CD9"/>
    <w:rsid w:val="00CF5E15"/>
    <w:rsid w:val="00CF74A3"/>
    <w:rsid w:val="00CF7650"/>
    <w:rsid w:val="00CF7C4A"/>
    <w:rsid w:val="00D00308"/>
    <w:rsid w:val="00D00A3C"/>
    <w:rsid w:val="00D02C48"/>
    <w:rsid w:val="00D0350D"/>
    <w:rsid w:val="00D04068"/>
    <w:rsid w:val="00D048F7"/>
    <w:rsid w:val="00D04AD0"/>
    <w:rsid w:val="00D0797F"/>
    <w:rsid w:val="00D0799F"/>
    <w:rsid w:val="00D07A2C"/>
    <w:rsid w:val="00D07ED9"/>
    <w:rsid w:val="00D1192D"/>
    <w:rsid w:val="00D12EA4"/>
    <w:rsid w:val="00D15AB1"/>
    <w:rsid w:val="00D16439"/>
    <w:rsid w:val="00D178AB"/>
    <w:rsid w:val="00D17C41"/>
    <w:rsid w:val="00D17CAF"/>
    <w:rsid w:val="00D20918"/>
    <w:rsid w:val="00D20D71"/>
    <w:rsid w:val="00D22D72"/>
    <w:rsid w:val="00D22F94"/>
    <w:rsid w:val="00D234DC"/>
    <w:rsid w:val="00D2398E"/>
    <w:rsid w:val="00D24CF1"/>
    <w:rsid w:val="00D25247"/>
    <w:rsid w:val="00D25390"/>
    <w:rsid w:val="00D26C72"/>
    <w:rsid w:val="00D278EA"/>
    <w:rsid w:val="00D3092C"/>
    <w:rsid w:val="00D3103E"/>
    <w:rsid w:val="00D31A7E"/>
    <w:rsid w:val="00D31D63"/>
    <w:rsid w:val="00D33285"/>
    <w:rsid w:val="00D338A9"/>
    <w:rsid w:val="00D339F9"/>
    <w:rsid w:val="00D341DE"/>
    <w:rsid w:val="00D35246"/>
    <w:rsid w:val="00D353D8"/>
    <w:rsid w:val="00D37811"/>
    <w:rsid w:val="00D40165"/>
    <w:rsid w:val="00D405CF"/>
    <w:rsid w:val="00D4060F"/>
    <w:rsid w:val="00D420DB"/>
    <w:rsid w:val="00D42EF3"/>
    <w:rsid w:val="00D44367"/>
    <w:rsid w:val="00D443BD"/>
    <w:rsid w:val="00D448F4"/>
    <w:rsid w:val="00D44A61"/>
    <w:rsid w:val="00D45DD2"/>
    <w:rsid w:val="00D4778E"/>
    <w:rsid w:val="00D52C38"/>
    <w:rsid w:val="00D54C2B"/>
    <w:rsid w:val="00D550E2"/>
    <w:rsid w:val="00D5699B"/>
    <w:rsid w:val="00D56BF9"/>
    <w:rsid w:val="00D572CE"/>
    <w:rsid w:val="00D574F1"/>
    <w:rsid w:val="00D60628"/>
    <w:rsid w:val="00D60AFE"/>
    <w:rsid w:val="00D60E12"/>
    <w:rsid w:val="00D60F5E"/>
    <w:rsid w:val="00D612F3"/>
    <w:rsid w:val="00D6159E"/>
    <w:rsid w:val="00D6201D"/>
    <w:rsid w:val="00D63839"/>
    <w:rsid w:val="00D66013"/>
    <w:rsid w:val="00D66883"/>
    <w:rsid w:val="00D6694A"/>
    <w:rsid w:val="00D66A08"/>
    <w:rsid w:val="00D67C82"/>
    <w:rsid w:val="00D67CFF"/>
    <w:rsid w:val="00D70668"/>
    <w:rsid w:val="00D70F75"/>
    <w:rsid w:val="00D713C5"/>
    <w:rsid w:val="00D75519"/>
    <w:rsid w:val="00D75EA5"/>
    <w:rsid w:val="00D82D6D"/>
    <w:rsid w:val="00D8344A"/>
    <w:rsid w:val="00D83AFE"/>
    <w:rsid w:val="00D86AEF"/>
    <w:rsid w:val="00D873AD"/>
    <w:rsid w:val="00D90499"/>
    <w:rsid w:val="00D90996"/>
    <w:rsid w:val="00D9164E"/>
    <w:rsid w:val="00D9333A"/>
    <w:rsid w:val="00D946C3"/>
    <w:rsid w:val="00D95A61"/>
    <w:rsid w:val="00D9698D"/>
    <w:rsid w:val="00D975C7"/>
    <w:rsid w:val="00D97F2C"/>
    <w:rsid w:val="00DA02C9"/>
    <w:rsid w:val="00DA10BC"/>
    <w:rsid w:val="00DA158F"/>
    <w:rsid w:val="00DA1D6D"/>
    <w:rsid w:val="00DA2B4E"/>
    <w:rsid w:val="00DA54F3"/>
    <w:rsid w:val="00DA6B57"/>
    <w:rsid w:val="00DA787D"/>
    <w:rsid w:val="00DB02B7"/>
    <w:rsid w:val="00DB28DA"/>
    <w:rsid w:val="00DB2F1F"/>
    <w:rsid w:val="00DB30F7"/>
    <w:rsid w:val="00DB4590"/>
    <w:rsid w:val="00DB4F99"/>
    <w:rsid w:val="00DB5A23"/>
    <w:rsid w:val="00DB5B41"/>
    <w:rsid w:val="00DB65FB"/>
    <w:rsid w:val="00DB66AB"/>
    <w:rsid w:val="00DB729A"/>
    <w:rsid w:val="00DB760D"/>
    <w:rsid w:val="00DB763F"/>
    <w:rsid w:val="00DB7E33"/>
    <w:rsid w:val="00DC0C80"/>
    <w:rsid w:val="00DC141E"/>
    <w:rsid w:val="00DC2772"/>
    <w:rsid w:val="00DC2944"/>
    <w:rsid w:val="00DC2D9D"/>
    <w:rsid w:val="00DC3A1C"/>
    <w:rsid w:val="00DC3BFB"/>
    <w:rsid w:val="00DC4150"/>
    <w:rsid w:val="00DC41AB"/>
    <w:rsid w:val="00DC485D"/>
    <w:rsid w:val="00DC4970"/>
    <w:rsid w:val="00DC4A4C"/>
    <w:rsid w:val="00DC4C8C"/>
    <w:rsid w:val="00DC4F47"/>
    <w:rsid w:val="00DC6CE3"/>
    <w:rsid w:val="00DC77A3"/>
    <w:rsid w:val="00DD32C8"/>
    <w:rsid w:val="00DD5353"/>
    <w:rsid w:val="00DD5777"/>
    <w:rsid w:val="00DE014F"/>
    <w:rsid w:val="00DE0187"/>
    <w:rsid w:val="00DE0919"/>
    <w:rsid w:val="00DE1159"/>
    <w:rsid w:val="00DE6A89"/>
    <w:rsid w:val="00DE7F4F"/>
    <w:rsid w:val="00DF0134"/>
    <w:rsid w:val="00DF048E"/>
    <w:rsid w:val="00DF0A6B"/>
    <w:rsid w:val="00DF1839"/>
    <w:rsid w:val="00DF25CF"/>
    <w:rsid w:val="00DF288E"/>
    <w:rsid w:val="00DF2DFB"/>
    <w:rsid w:val="00DF5249"/>
    <w:rsid w:val="00DF5583"/>
    <w:rsid w:val="00DF55B0"/>
    <w:rsid w:val="00DF6F46"/>
    <w:rsid w:val="00DF7790"/>
    <w:rsid w:val="00DF7A49"/>
    <w:rsid w:val="00DF7F1F"/>
    <w:rsid w:val="00E021CF"/>
    <w:rsid w:val="00E0293B"/>
    <w:rsid w:val="00E05214"/>
    <w:rsid w:val="00E06312"/>
    <w:rsid w:val="00E07ACB"/>
    <w:rsid w:val="00E10C38"/>
    <w:rsid w:val="00E12122"/>
    <w:rsid w:val="00E14021"/>
    <w:rsid w:val="00E14DBD"/>
    <w:rsid w:val="00E151F7"/>
    <w:rsid w:val="00E154C2"/>
    <w:rsid w:val="00E16361"/>
    <w:rsid w:val="00E179FE"/>
    <w:rsid w:val="00E17CA3"/>
    <w:rsid w:val="00E202B4"/>
    <w:rsid w:val="00E20A36"/>
    <w:rsid w:val="00E20B9A"/>
    <w:rsid w:val="00E20EF3"/>
    <w:rsid w:val="00E2158A"/>
    <w:rsid w:val="00E24F45"/>
    <w:rsid w:val="00E25527"/>
    <w:rsid w:val="00E26619"/>
    <w:rsid w:val="00E27403"/>
    <w:rsid w:val="00E2761C"/>
    <w:rsid w:val="00E33274"/>
    <w:rsid w:val="00E33AC1"/>
    <w:rsid w:val="00E34C83"/>
    <w:rsid w:val="00E35F6E"/>
    <w:rsid w:val="00E368C4"/>
    <w:rsid w:val="00E36ED9"/>
    <w:rsid w:val="00E407AB"/>
    <w:rsid w:val="00E43956"/>
    <w:rsid w:val="00E4462B"/>
    <w:rsid w:val="00E44D17"/>
    <w:rsid w:val="00E455D7"/>
    <w:rsid w:val="00E469E6"/>
    <w:rsid w:val="00E47D7B"/>
    <w:rsid w:val="00E5188C"/>
    <w:rsid w:val="00E51BB7"/>
    <w:rsid w:val="00E51EB1"/>
    <w:rsid w:val="00E544C3"/>
    <w:rsid w:val="00E5794D"/>
    <w:rsid w:val="00E60087"/>
    <w:rsid w:val="00E6091D"/>
    <w:rsid w:val="00E60A2F"/>
    <w:rsid w:val="00E61086"/>
    <w:rsid w:val="00E61277"/>
    <w:rsid w:val="00E61A74"/>
    <w:rsid w:val="00E63545"/>
    <w:rsid w:val="00E635CD"/>
    <w:rsid w:val="00E639AF"/>
    <w:rsid w:val="00E6662F"/>
    <w:rsid w:val="00E70507"/>
    <w:rsid w:val="00E709E2"/>
    <w:rsid w:val="00E70B92"/>
    <w:rsid w:val="00E719D7"/>
    <w:rsid w:val="00E72354"/>
    <w:rsid w:val="00E72F05"/>
    <w:rsid w:val="00E73993"/>
    <w:rsid w:val="00E7542B"/>
    <w:rsid w:val="00E7657D"/>
    <w:rsid w:val="00E76B3C"/>
    <w:rsid w:val="00E76CA8"/>
    <w:rsid w:val="00E7776F"/>
    <w:rsid w:val="00E802D3"/>
    <w:rsid w:val="00E829BD"/>
    <w:rsid w:val="00E83F85"/>
    <w:rsid w:val="00E84744"/>
    <w:rsid w:val="00E84969"/>
    <w:rsid w:val="00E84A39"/>
    <w:rsid w:val="00E84C3D"/>
    <w:rsid w:val="00E84D2D"/>
    <w:rsid w:val="00E85185"/>
    <w:rsid w:val="00E85581"/>
    <w:rsid w:val="00E85C98"/>
    <w:rsid w:val="00E8613A"/>
    <w:rsid w:val="00E86890"/>
    <w:rsid w:val="00E87815"/>
    <w:rsid w:val="00E87D1E"/>
    <w:rsid w:val="00E904B6"/>
    <w:rsid w:val="00E91115"/>
    <w:rsid w:val="00E914C8"/>
    <w:rsid w:val="00E91517"/>
    <w:rsid w:val="00E9205A"/>
    <w:rsid w:val="00E9275A"/>
    <w:rsid w:val="00E93473"/>
    <w:rsid w:val="00E93541"/>
    <w:rsid w:val="00E936D4"/>
    <w:rsid w:val="00E93747"/>
    <w:rsid w:val="00E94436"/>
    <w:rsid w:val="00E958FD"/>
    <w:rsid w:val="00E95E19"/>
    <w:rsid w:val="00E971C6"/>
    <w:rsid w:val="00E9744E"/>
    <w:rsid w:val="00EA1707"/>
    <w:rsid w:val="00EA2D6E"/>
    <w:rsid w:val="00EA3906"/>
    <w:rsid w:val="00EA3E32"/>
    <w:rsid w:val="00EA45E2"/>
    <w:rsid w:val="00EA5E2E"/>
    <w:rsid w:val="00EA60DB"/>
    <w:rsid w:val="00EA78FD"/>
    <w:rsid w:val="00EA7C31"/>
    <w:rsid w:val="00EB0117"/>
    <w:rsid w:val="00EB33D9"/>
    <w:rsid w:val="00EB3727"/>
    <w:rsid w:val="00EB3883"/>
    <w:rsid w:val="00EB5FB0"/>
    <w:rsid w:val="00EB62F2"/>
    <w:rsid w:val="00EB6B86"/>
    <w:rsid w:val="00EC0B6F"/>
    <w:rsid w:val="00EC145C"/>
    <w:rsid w:val="00EC16FA"/>
    <w:rsid w:val="00EC4733"/>
    <w:rsid w:val="00EC6E69"/>
    <w:rsid w:val="00EC7B18"/>
    <w:rsid w:val="00ED0DAC"/>
    <w:rsid w:val="00ED1548"/>
    <w:rsid w:val="00ED17D2"/>
    <w:rsid w:val="00ED19D7"/>
    <w:rsid w:val="00ED401E"/>
    <w:rsid w:val="00ED54E8"/>
    <w:rsid w:val="00ED7FA6"/>
    <w:rsid w:val="00EE0271"/>
    <w:rsid w:val="00EE0D48"/>
    <w:rsid w:val="00EE0ED1"/>
    <w:rsid w:val="00EE19F8"/>
    <w:rsid w:val="00EE2F7C"/>
    <w:rsid w:val="00EE36C2"/>
    <w:rsid w:val="00EE3A8B"/>
    <w:rsid w:val="00EE410E"/>
    <w:rsid w:val="00EE4AFB"/>
    <w:rsid w:val="00EE5941"/>
    <w:rsid w:val="00EE598B"/>
    <w:rsid w:val="00EE5DD1"/>
    <w:rsid w:val="00EE664D"/>
    <w:rsid w:val="00EE6B22"/>
    <w:rsid w:val="00EE7627"/>
    <w:rsid w:val="00EF4350"/>
    <w:rsid w:val="00EF4553"/>
    <w:rsid w:val="00EF6FAF"/>
    <w:rsid w:val="00EF7C81"/>
    <w:rsid w:val="00F003AD"/>
    <w:rsid w:val="00F008FF"/>
    <w:rsid w:val="00F00BFD"/>
    <w:rsid w:val="00F0152A"/>
    <w:rsid w:val="00F02F47"/>
    <w:rsid w:val="00F032FB"/>
    <w:rsid w:val="00F037D1"/>
    <w:rsid w:val="00F041E9"/>
    <w:rsid w:val="00F05527"/>
    <w:rsid w:val="00F0635A"/>
    <w:rsid w:val="00F10278"/>
    <w:rsid w:val="00F113B8"/>
    <w:rsid w:val="00F11A67"/>
    <w:rsid w:val="00F120EC"/>
    <w:rsid w:val="00F125F2"/>
    <w:rsid w:val="00F12A85"/>
    <w:rsid w:val="00F13E6B"/>
    <w:rsid w:val="00F1559B"/>
    <w:rsid w:val="00F1700F"/>
    <w:rsid w:val="00F21748"/>
    <w:rsid w:val="00F21EAC"/>
    <w:rsid w:val="00F220F2"/>
    <w:rsid w:val="00F22FE5"/>
    <w:rsid w:val="00F23272"/>
    <w:rsid w:val="00F23610"/>
    <w:rsid w:val="00F23725"/>
    <w:rsid w:val="00F254C7"/>
    <w:rsid w:val="00F256B1"/>
    <w:rsid w:val="00F270FF"/>
    <w:rsid w:val="00F27401"/>
    <w:rsid w:val="00F27CF1"/>
    <w:rsid w:val="00F312D3"/>
    <w:rsid w:val="00F31D13"/>
    <w:rsid w:val="00F34026"/>
    <w:rsid w:val="00F34551"/>
    <w:rsid w:val="00F34F37"/>
    <w:rsid w:val="00F36282"/>
    <w:rsid w:val="00F36869"/>
    <w:rsid w:val="00F40DED"/>
    <w:rsid w:val="00F42EB9"/>
    <w:rsid w:val="00F43C68"/>
    <w:rsid w:val="00F45360"/>
    <w:rsid w:val="00F46D69"/>
    <w:rsid w:val="00F471BA"/>
    <w:rsid w:val="00F47D71"/>
    <w:rsid w:val="00F47FE9"/>
    <w:rsid w:val="00F5105E"/>
    <w:rsid w:val="00F51514"/>
    <w:rsid w:val="00F51E0B"/>
    <w:rsid w:val="00F535B8"/>
    <w:rsid w:val="00F55D71"/>
    <w:rsid w:val="00F55D86"/>
    <w:rsid w:val="00F57706"/>
    <w:rsid w:val="00F606CD"/>
    <w:rsid w:val="00F60DBB"/>
    <w:rsid w:val="00F62CD9"/>
    <w:rsid w:val="00F63C2D"/>
    <w:rsid w:val="00F63E26"/>
    <w:rsid w:val="00F64AE9"/>
    <w:rsid w:val="00F65F14"/>
    <w:rsid w:val="00F66635"/>
    <w:rsid w:val="00F669D6"/>
    <w:rsid w:val="00F66ADE"/>
    <w:rsid w:val="00F67760"/>
    <w:rsid w:val="00F70CD7"/>
    <w:rsid w:val="00F71EC8"/>
    <w:rsid w:val="00F758FD"/>
    <w:rsid w:val="00F77A30"/>
    <w:rsid w:val="00F77AB5"/>
    <w:rsid w:val="00F77F68"/>
    <w:rsid w:val="00F8113A"/>
    <w:rsid w:val="00F8239E"/>
    <w:rsid w:val="00F82CB8"/>
    <w:rsid w:val="00F82EC6"/>
    <w:rsid w:val="00F84367"/>
    <w:rsid w:val="00F85A82"/>
    <w:rsid w:val="00F8707C"/>
    <w:rsid w:val="00F874C8"/>
    <w:rsid w:val="00F879A0"/>
    <w:rsid w:val="00F9096F"/>
    <w:rsid w:val="00F91B2F"/>
    <w:rsid w:val="00F91C24"/>
    <w:rsid w:val="00F92986"/>
    <w:rsid w:val="00F92CFB"/>
    <w:rsid w:val="00F92F8F"/>
    <w:rsid w:val="00F93484"/>
    <w:rsid w:val="00F94058"/>
    <w:rsid w:val="00F96021"/>
    <w:rsid w:val="00F96C43"/>
    <w:rsid w:val="00F9705D"/>
    <w:rsid w:val="00F97F06"/>
    <w:rsid w:val="00FA0069"/>
    <w:rsid w:val="00FA163E"/>
    <w:rsid w:val="00FA2389"/>
    <w:rsid w:val="00FA2B6E"/>
    <w:rsid w:val="00FA370F"/>
    <w:rsid w:val="00FA46BA"/>
    <w:rsid w:val="00FA5FCC"/>
    <w:rsid w:val="00FA63D8"/>
    <w:rsid w:val="00FA7AD5"/>
    <w:rsid w:val="00FB0FB6"/>
    <w:rsid w:val="00FB118D"/>
    <w:rsid w:val="00FB1A9D"/>
    <w:rsid w:val="00FB1B80"/>
    <w:rsid w:val="00FB1FAE"/>
    <w:rsid w:val="00FB250A"/>
    <w:rsid w:val="00FB31DC"/>
    <w:rsid w:val="00FB382F"/>
    <w:rsid w:val="00FB3877"/>
    <w:rsid w:val="00FB4A18"/>
    <w:rsid w:val="00FB545A"/>
    <w:rsid w:val="00FB6B90"/>
    <w:rsid w:val="00FB7DBA"/>
    <w:rsid w:val="00FC05C6"/>
    <w:rsid w:val="00FC0E4C"/>
    <w:rsid w:val="00FC1275"/>
    <w:rsid w:val="00FC2F76"/>
    <w:rsid w:val="00FC419A"/>
    <w:rsid w:val="00FC453C"/>
    <w:rsid w:val="00FC4C55"/>
    <w:rsid w:val="00FC64B2"/>
    <w:rsid w:val="00FC743C"/>
    <w:rsid w:val="00FD0210"/>
    <w:rsid w:val="00FD1084"/>
    <w:rsid w:val="00FD18C5"/>
    <w:rsid w:val="00FD19BD"/>
    <w:rsid w:val="00FD2295"/>
    <w:rsid w:val="00FD2D18"/>
    <w:rsid w:val="00FD333E"/>
    <w:rsid w:val="00FD3F64"/>
    <w:rsid w:val="00FD53AE"/>
    <w:rsid w:val="00FD71EA"/>
    <w:rsid w:val="00FD7617"/>
    <w:rsid w:val="00FE0CE1"/>
    <w:rsid w:val="00FE257F"/>
    <w:rsid w:val="00FE402C"/>
    <w:rsid w:val="00FE4533"/>
    <w:rsid w:val="00FE62CA"/>
    <w:rsid w:val="00FE68FF"/>
    <w:rsid w:val="00FE69F3"/>
    <w:rsid w:val="00FE76D8"/>
    <w:rsid w:val="00FE7849"/>
    <w:rsid w:val="00FE7A80"/>
    <w:rsid w:val="00FE7B13"/>
    <w:rsid w:val="00FF02EA"/>
    <w:rsid w:val="00FF06FF"/>
    <w:rsid w:val="00FF0F67"/>
    <w:rsid w:val="00FF2164"/>
    <w:rsid w:val="00FF2348"/>
    <w:rsid w:val="00FF325E"/>
    <w:rsid w:val="00FF4508"/>
    <w:rsid w:val="00FF5824"/>
    <w:rsid w:val="00FF5E51"/>
    <w:rsid w:val="00FF6412"/>
    <w:rsid w:val="00FF736C"/>
    <w:rsid w:val="00FF7B3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144"/>
    <w:rPr>
      <w:sz w:val="24"/>
      <w:szCs w:val="24"/>
      <w:lang w:val="en-GB"/>
    </w:rPr>
  </w:style>
  <w:style w:type="paragraph" w:styleId="Heading1">
    <w:name w:val="heading 1"/>
    <w:basedOn w:val="Normal"/>
    <w:next w:val="Normal"/>
    <w:qFormat/>
    <w:rsid w:val="00892261"/>
    <w:pPr>
      <w:keepNext/>
      <w:jc w:val="right"/>
      <w:outlineLvl w:val="0"/>
    </w:pPr>
    <w:rPr>
      <w:u w:val="single"/>
    </w:rPr>
  </w:style>
  <w:style w:type="paragraph" w:styleId="Heading2">
    <w:name w:val="heading 2"/>
    <w:basedOn w:val="Normal"/>
    <w:next w:val="Normal"/>
    <w:qFormat/>
    <w:rsid w:val="00892261"/>
    <w:pPr>
      <w:keepNext/>
      <w:jc w:val="center"/>
      <w:outlineLvl w:val="1"/>
    </w:pPr>
    <w:rPr>
      <w:sz w:val="28"/>
      <w:u w:val="single"/>
    </w:rPr>
  </w:style>
  <w:style w:type="paragraph" w:styleId="Heading3">
    <w:name w:val="heading 3"/>
    <w:basedOn w:val="Normal"/>
    <w:next w:val="Normal"/>
    <w:qFormat/>
    <w:rsid w:val="00892261"/>
    <w:pPr>
      <w:keepNext/>
      <w:outlineLvl w:val="2"/>
    </w:pPr>
    <w:rPr>
      <w:sz w:val="28"/>
      <w:u w:val="single"/>
    </w:rPr>
  </w:style>
  <w:style w:type="paragraph" w:styleId="Heading4">
    <w:name w:val="heading 4"/>
    <w:basedOn w:val="Normal"/>
    <w:next w:val="Normal"/>
    <w:qFormat/>
    <w:rsid w:val="00892261"/>
    <w:pPr>
      <w:keepNext/>
      <w:outlineLvl w:val="3"/>
    </w:pPr>
    <w:rPr>
      <w:sz w:val="28"/>
    </w:rPr>
  </w:style>
  <w:style w:type="paragraph" w:styleId="Heading5">
    <w:name w:val="heading 5"/>
    <w:basedOn w:val="Normal"/>
    <w:next w:val="Normal"/>
    <w:qFormat/>
    <w:rsid w:val="00892261"/>
    <w:pPr>
      <w:keepNext/>
      <w:ind w:left="360"/>
      <w:outlineLvl w:val="4"/>
    </w:pPr>
    <w:rPr>
      <w:sz w:val="28"/>
    </w:rPr>
  </w:style>
  <w:style w:type="paragraph" w:styleId="Heading6">
    <w:name w:val="heading 6"/>
    <w:basedOn w:val="Normal"/>
    <w:next w:val="Normal"/>
    <w:qFormat/>
    <w:rsid w:val="00892261"/>
    <w:pPr>
      <w:keepNext/>
      <w:tabs>
        <w:tab w:val="left" w:pos="-720"/>
        <w:tab w:val="left" w:pos="0"/>
      </w:tabs>
      <w:suppressAutoHyphens/>
      <w:ind w:left="720" w:hanging="720"/>
      <w:jc w:val="both"/>
      <w:outlineLvl w:val="5"/>
    </w:pPr>
    <w:rPr>
      <w:rFonts w:ascii="Arial" w:hAnsi="Arial"/>
      <w:b/>
      <w:spacing w:val="-3"/>
    </w:rPr>
  </w:style>
  <w:style w:type="paragraph" w:styleId="Heading7">
    <w:name w:val="heading 7"/>
    <w:basedOn w:val="Normal"/>
    <w:next w:val="Normal"/>
    <w:qFormat/>
    <w:rsid w:val="00892261"/>
    <w:pPr>
      <w:keepNext/>
      <w:outlineLvl w:val="6"/>
    </w:pPr>
    <w:rPr>
      <w:sz w:val="36"/>
      <w:u w:val="single"/>
    </w:rPr>
  </w:style>
  <w:style w:type="paragraph" w:styleId="Heading8">
    <w:name w:val="heading 8"/>
    <w:basedOn w:val="Normal"/>
    <w:next w:val="Normal"/>
    <w:qFormat/>
    <w:rsid w:val="00892261"/>
    <w:pPr>
      <w:keepNext/>
      <w:ind w:left="1650"/>
      <w:outlineLvl w:val="7"/>
    </w:pPr>
    <w:rPr>
      <w:sz w:val="28"/>
      <w:u w:val="single"/>
    </w:rPr>
  </w:style>
  <w:style w:type="paragraph" w:styleId="Heading9">
    <w:name w:val="heading 9"/>
    <w:basedOn w:val="Normal"/>
    <w:next w:val="Normal"/>
    <w:qFormat/>
    <w:rsid w:val="00892261"/>
    <w:pPr>
      <w:keepNext/>
      <w:outlineLvl w:val="8"/>
    </w:pPr>
    <w:rPr>
      <w:rFonts w:ascii="Arial" w:hAnsi="Arial"/>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892261"/>
    <w:pPr>
      <w:ind w:left="1440"/>
    </w:pPr>
    <w:rPr>
      <w:rFonts w:ascii="Arial" w:hAnsi="Arial"/>
      <w:spacing w:val="-3"/>
    </w:rPr>
  </w:style>
  <w:style w:type="paragraph" w:styleId="BodyText">
    <w:name w:val="Body Text"/>
    <w:basedOn w:val="Normal"/>
    <w:link w:val="BodyTextChar"/>
    <w:semiHidden/>
    <w:rsid w:val="00892261"/>
    <w:rPr>
      <w:sz w:val="28"/>
    </w:rPr>
  </w:style>
  <w:style w:type="paragraph" w:styleId="BodyTextIndent3">
    <w:name w:val="Body Text Indent 3"/>
    <w:basedOn w:val="Normal"/>
    <w:semiHidden/>
    <w:rsid w:val="00892261"/>
    <w:pPr>
      <w:ind w:left="900" w:hanging="180"/>
      <w:jc w:val="both"/>
    </w:pPr>
    <w:rPr>
      <w:sz w:val="28"/>
    </w:rPr>
  </w:style>
  <w:style w:type="paragraph" w:styleId="Footer">
    <w:name w:val="footer"/>
    <w:basedOn w:val="Normal"/>
    <w:link w:val="FooterChar"/>
    <w:uiPriority w:val="99"/>
    <w:rsid w:val="00892261"/>
    <w:pPr>
      <w:tabs>
        <w:tab w:val="center" w:pos="4320"/>
        <w:tab w:val="right" w:pos="8640"/>
      </w:tabs>
    </w:pPr>
  </w:style>
  <w:style w:type="character" w:styleId="PageNumber">
    <w:name w:val="page number"/>
    <w:basedOn w:val="DefaultParagraphFont"/>
    <w:semiHidden/>
    <w:rsid w:val="00892261"/>
  </w:style>
  <w:style w:type="table" w:styleId="TableGrid">
    <w:name w:val="Table Grid"/>
    <w:basedOn w:val="TableNormal"/>
    <w:rsid w:val="00785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D70668"/>
    <w:pPr>
      <w:spacing w:after="120" w:line="480" w:lineRule="auto"/>
    </w:pPr>
  </w:style>
  <w:style w:type="paragraph" w:styleId="ListParagraph">
    <w:name w:val="List Paragraph"/>
    <w:basedOn w:val="Normal"/>
    <w:link w:val="ListParagraphChar"/>
    <w:uiPriority w:val="34"/>
    <w:qFormat/>
    <w:rsid w:val="002E6942"/>
    <w:pPr>
      <w:ind w:left="720"/>
      <w:contextualSpacing/>
    </w:pPr>
  </w:style>
  <w:style w:type="paragraph" w:styleId="Header">
    <w:name w:val="header"/>
    <w:basedOn w:val="Normal"/>
    <w:link w:val="HeaderChar"/>
    <w:unhideWhenUsed/>
    <w:rsid w:val="008C051D"/>
    <w:pPr>
      <w:tabs>
        <w:tab w:val="center" w:pos="4680"/>
        <w:tab w:val="right" w:pos="9360"/>
      </w:tabs>
    </w:pPr>
  </w:style>
  <w:style w:type="character" w:customStyle="1" w:styleId="HeaderChar">
    <w:name w:val="Header Char"/>
    <w:basedOn w:val="DefaultParagraphFont"/>
    <w:link w:val="Header"/>
    <w:rsid w:val="008C051D"/>
    <w:rPr>
      <w:sz w:val="24"/>
      <w:szCs w:val="24"/>
    </w:rPr>
  </w:style>
  <w:style w:type="character" w:customStyle="1" w:styleId="FooterChar">
    <w:name w:val="Footer Char"/>
    <w:basedOn w:val="DefaultParagraphFont"/>
    <w:link w:val="Footer"/>
    <w:uiPriority w:val="99"/>
    <w:rsid w:val="008C051D"/>
    <w:rPr>
      <w:sz w:val="24"/>
      <w:szCs w:val="24"/>
    </w:rPr>
  </w:style>
  <w:style w:type="table" w:customStyle="1" w:styleId="GridTable1Light1">
    <w:name w:val="Grid Table 1 Light1"/>
    <w:basedOn w:val="TableNormal"/>
    <w:uiPriority w:val="46"/>
    <w:rsid w:val="00905C0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link w:val="NoSpacingChar"/>
    <w:uiPriority w:val="1"/>
    <w:qFormat/>
    <w:rsid w:val="009A69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A6949"/>
    <w:rPr>
      <w:rFonts w:asciiTheme="minorHAnsi" w:eastAsiaTheme="minorEastAsia" w:hAnsiTheme="minorHAnsi" w:cstheme="minorBidi"/>
      <w:sz w:val="22"/>
      <w:szCs w:val="22"/>
    </w:rPr>
  </w:style>
  <w:style w:type="paragraph" w:styleId="NormalWeb">
    <w:name w:val="Normal (Web)"/>
    <w:uiPriority w:val="99"/>
    <w:semiHidden/>
    <w:unhideWhenUsed/>
    <w:rsid w:val="006E5762"/>
    <w:pPr>
      <w:spacing w:before="100" w:beforeAutospacing="1" w:after="100" w:afterAutospacing="1" w:line="276" w:lineRule="auto"/>
    </w:pPr>
    <w:rPr>
      <w:rFonts w:eastAsia="SimSun"/>
      <w:sz w:val="24"/>
      <w:szCs w:val="24"/>
      <w:lang w:eastAsia="zh-CN"/>
    </w:rPr>
  </w:style>
  <w:style w:type="character" w:customStyle="1" w:styleId="ListParagraphChar">
    <w:name w:val="List Paragraph Char"/>
    <w:basedOn w:val="DefaultParagraphFont"/>
    <w:link w:val="ListParagraph"/>
    <w:uiPriority w:val="34"/>
    <w:locked/>
    <w:rsid w:val="006E5762"/>
    <w:rPr>
      <w:sz w:val="24"/>
      <w:szCs w:val="24"/>
      <w:lang w:val="en-GB"/>
    </w:rPr>
  </w:style>
  <w:style w:type="paragraph" w:styleId="BalloonText">
    <w:name w:val="Balloon Text"/>
    <w:basedOn w:val="Normal"/>
    <w:link w:val="BalloonTextChar"/>
    <w:semiHidden/>
    <w:unhideWhenUsed/>
    <w:rsid w:val="00657D19"/>
    <w:rPr>
      <w:rFonts w:ascii="Tahoma" w:hAnsi="Tahoma" w:cs="Tahoma"/>
      <w:sz w:val="16"/>
      <w:szCs w:val="16"/>
    </w:rPr>
  </w:style>
  <w:style w:type="character" w:customStyle="1" w:styleId="BalloonTextChar">
    <w:name w:val="Balloon Text Char"/>
    <w:basedOn w:val="DefaultParagraphFont"/>
    <w:link w:val="BalloonText"/>
    <w:semiHidden/>
    <w:rsid w:val="00657D19"/>
    <w:rPr>
      <w:rFonts w:ascii="Tahoma" w:hAnsi="Tahoma" w:cs="Tahoma"/>
      <w:sz w:val="16"/>
      <w:szCs w:val="16"/>
      <w:lang w:val="en-GB"/>
    </w:rPr>
  </w:style>
  <w:style w:type="character" w:customStyle="1" w:styleId="BodyTextChar">
    <w:name w:val="Body Text Char"/>
    <w:basedOn w:val="DefaultParagraphFont"/>
    <w:link w:val="BodyText"/>
    <w:semiHidden/>
    <w:rsid w:val="001402F8"/>
    <w:rPr>
      <w:sz w:val="28"/>
      <w:szCs w:val="24"/>
      <w:lang w:val="en-GB"/>
    </w:rPr>
  </w:style>
  <w:style w:type="paragraph" w:styleId="Subtitle">
    <w:name w:val="Subtitle"/>
    <w:basedOn w:val="Normal"/>
    <w:next w:val="Normal"/>
    <w:link w:val="SubtitleChar"/>
    <w:qFormat/>
    <w:rsid w:val="003023A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3023A0"/>
    <w:rPr>
      <w:rFonts w:asciiTheme="majorHAnsi" w:eastAsiaTheme="majorEastAsia" w:hAnsiTheme="majorHAnsi" w:cstheme="majorBidi"/>
      <w:i/>
      <w:iCs/>
      <w:color w:val="4F81BD" w:themeColor="accent1"/>
      <w:spacing w:val="15"/>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144"/>
    <w:rPr>
      <w:sz w:val="24"/>
      <w:szCs w:val="24"/>
      <w:lang w:val="en-GB"/>
    </w:rPr>
  </w:style>
  <w:style w:type="paragraph" w:styleId="Heading1">
    <w:name w:val="heading 1"/>
    <w:basedOn w:val="Normal"/>
    <w:next w:val="Normal"/>
    <w:qFormat/>
    <w:rsid w:val="00892261"/>
    <w:pPr>
      <w:keepNext/>
      <w:jc w:val="right"/>
      <w:outlineLvl w:val="0"/>
    </w:pPr>
    <w:rPr>
      <w:u w:val="single"/>
    </w:rPr>
  </w:style>
  <w:style w:type="paragraph" w:styleId="Heading2">
    <w:name w:val="heading 2"/>
    <w:basedOn w:val="Normal"/>
    <w:next w:val="Normal"/>
    <w:qFormat/>
    <w:rsid w:val="00892261"/>
    <w:pPr>
      <w:keepNext/>
      <w:jc w:val="center"/>
      <w:outlineLvl w:val="1"/>
    </w:pPr>
    <w:rPr>
      <w:sz w:val="28"/>
      <w:u w:val="single"/>
    </w:rPr>
  </w:style>
  <w:style w:type="paragraph" w:styleId="Heading3">
    <w:name w:val="heading 3"/>
    <w:basedOn w:val="Normal"/>
    <w:next w:val="Normal"/>
    <w:qFormat/>
    <w:rsid w:val="00892261"/>
    <w:pPr>
      <w:keepNext/>
      <w:outlineLvl w:val="2"/>
    </w:pPr>
    <w:rPr>
      <w:sz w:val="28"/>
      <w:u w:val="single"/>
    </w:rPr>
  </w:style>
  <w:style w:type="paragraph" w:styleId="Heading4">
    <w:name w:val="heading 4"/>
    <w:basedOn w:val="Normal"/>
    <w:next w:val="Normal"/>
    <w:qFormat/>
    <w:rsid w:val="00892261"/>
    <w:pPr>
      <w:keepNext/>
      <w:outlineLvl w:val="3"/>
    </w:pPr>
    <w:rPr>
      <w:sz w:val="28"/>
    </w:rPr>
  </w:style>
  <w:style w:type="paragraph" w:styleId="Heading5">
    <w:name w:val="heading 5"/>
    <w:basedOn w:val="Normal"/>
    <w:next w:val="Normal"/>
    <w:qFormat/>
    <w:rsid w:val="00892261"/>
    <w:pPr>
      <w:keepNext/>
      <w:ind w:left="360"/>
      <w:outlineLvl w:val="4"/>
    </w:pPr>
    <w:rPr>
      <w:sz w:val="28"/>
    </w:rPr>
  </w:style>
  <w:style w:type="paragraph" w:styleId="Heading6">
    <w:name w:val="heading 6"/>
    <w:basedOn w:val="Normal"/>
    <w:next w:val="Normal"/>
    <w:qFormat/>
    <w:rsid w:val="00892261"/>
    <w:pPr>
      <w:keepNext/>
      <w:tabs>
        <w:tab w:val="left" w:pos="-720"/>
        <w:tab w:val="left" w:pos="0"/>
      </w:tabs>
      <w:suppressAutoHyphens/>
      <w:ind w:left="720" w:hanging="720"/>
      <w:jc w:val="both"/>
      <w:outlineLvl w:val="5"/>
    </w:pPr>
    <w:rPr>
      <w:rFonts w:ascii="Arial" w:hAnsi="Arial"/>
      <w:b/>
      <w:spacing w:val="-3"/>
    </w:rPr>
  </w:style>
  <w:style w:type="paragraph" w:styleId="Heading7">
    <w:name w:val="heading 7"/>
    <w:basedOn w:val="Normal"/>
    <w:next w:val="Normal"/>
    <w:qFormat/>
    <w:rsid w:val="00892261"/>
    <w:pPr>
      <w:keepNext/>
      <w:outlineLvl w:val="6"/>
    </w:pPr>
    <w:rPr>
      <w:sz w:val="36"/>
      <w:u w:val="single"/>
    </w:rPr>
  </w:style>
  <w:style w:type="paragraph" w:styleId="Heading8">
    <w:name w:val="heading 8"/>
    <w:basedOn w:val="Normal"/>
    <w:next w:val="Normal"/>
    <w:qFormat/>
    <w:rsid w:val="00892261"/>
    <w:pPr>
      <w:keepNext/>
      <w:ind w:left="1650"/>
      <w:outlineLvl w:val="7"/>
    </w:pPr>
    <w:rPr>
      <w:sz w:val="28"/>
      <w:u w:val="single"/>
    </w:rPr>
  </w:style>
  <w:style w:type="paragraph" w:styleId="Heading9">
    <w:name w:val="heading 9"/>
    <w:basedOn w:val="Normal"/>
    <w:next w:val="Normal"/>
    <w:qFormat/>
    <w:rsid w:val="00892261"/>
    <w:pPr>
      <w:keepNext/>
      <w:outlineLvl w:val="8"/>
    </w:pPr>
    <w:rPr>
      <w:rFonts w:ascii="Arial" w:hAnsi="Arial"/>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892261"/>
    <w:pPr>
      <w:ind w:left="1440"/>
    </w:pPr>
    <w:rPr>
      <w:rFonts w:ascii="Arial" w:hAnsi="Arial"/>
      <w:spacing w:val="-3"/>
    </w:rPr>
  </w:style>
  <w:style w:type="paragraph" w:styleId="BodyText">
    <w:name w:val="Body Text"/>
    <w:basedOn w:val="Normal"/>
    <w:link w:val="BodyTextChar"/>
    <w:semiHidden/>
    <w:rsid w:val="00892261"/>
    <w:rPr>
      <w:sz w:val="28"/>
    </w:rPr>
  </w:style>
  <w:style w:type="paragraph" w:styleId="BodyTextIndent3">
    <w:name w:val="Body Text Indent 3"/>
    <w:basedOn w:val="Normal"/>
    <w:semiHidden/>
    <w:rsid w:val="00892261"/>
    <w:pPr>
      <w:ind w:left="900" w:hanging="180"/>
      <w:jc w:val="both"/>
    </w:pPr>
    <w:rPr>
      <w:sz w:val="28"/>
    </w:rPr>
  </w:style>
  <w:style w:type="paragraph" w:styleId="Footer">
    <w:name w:val="footer"/>
    <w:basedOn w:val="Normal"/>
    <w:link w:val="FooterChar"/>
    <w:uiPriority w:val="99"/>
    <w:rsid w:val="00892261"/>
    <w:pPr>
      <w:tabs>
        <w:tab w:val="center" w:pos="4320"/>
        <w:tab w:val="right" w:pos="8640"/>
      </w:tabs>
    </w:pPr>
  </w:style>
  <w:style w:type="character" w:styleId="PageNumber">
    <w:name w:val="page number"/>
    <w:basedOn w:val="DefaultParagraphFont"/>
    <w:semiHidden/>
    <w:rsid w:val="00892261"/>
  </w:style>
  <w:style w:type="table" w:styleId="TableGrid">
    <w:name w:val="Table Grid"/>
    <w:basedOn w:val="TableNormal"/>
    <w:rsid w:val="00785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D70668"/>
    <w:pPr>
      <w:spacing w:after="120" w:line="480" w:lineRule="auto"/>
    </w:pPr>
  </w:style>
  <w:style w:type="paragraph" w:styleId="ListParagraph">
    <w:name w:val="List Paragraph"/>
    <w:basedOn w:val="Normal"/>
    <w:link w:val="ListParagraphChar"/>
    <w:uiPriority w:val="34"/>
    <w:qFormat/>
    <w:rsid w:val="002E6942"/>
    <w:pPr>
      <w:ind w:left="720"/>
      <w:contextualSpacing/>
    </w:pPr>
  </w:style>
  <w:style w:type="paragraph" w:styleId="Header">
    <w:name w:val="header"/>
    <w:basedOn w:val="Normal"/>
    <w:link w:val="HeaderChar"/>
    <w:unhideWhenUsed/>
    <w:rsid w:val="008C051D"/>
    <w:pPr>
      <w:tabs>
        <w:tab w:val="center" w:pos="4680"/>
        <w:tab w:val="right" w:pos="9360"/>
      </w:tabs>
    </w:pPr>
  </w:style>
  <w:style w:type="character" w:customStyle="1" w:styleId="HeaderChar">
    <w:name w:val="Header Char"/>
    <w:basedOn w:val="DefaultParagraphFont"/>
    <w:link w:val="Header"/>
    <w:rsid w:val="008C051D"/>
    <w:rPr>
      <w:sz w:val="24"/>
      <w:szCs w:val="24"/>
    </w:rPr>
  </w:style>
  <w:style w:type="character" w:customStyle="1" w:styleId="FooterChar">
    <w:name w:val="Footer Char"/>
    <w:basedOn w:val="DefaultParagraphFont"/>
    <w:link w:val="Footer"/>
    <w:uiPriority w:val="99"/>
    <w:rsid w:val="008C051D"/>
    <w:rPr>
      <w:sz w:val="24"/>
      <w:szCs w:val="24"/>
    </w:rPr>
  </w:style>
  <w:style w:type="table" w:customStyle="1" w:styleId="GridTable1Light1">
    <w:name w:val="Grid Table 1 Light1"/>
    <w:basedOn w:val="TableNormal"/>
    <w:uiPriority w:val="46"/>
    <w:rsid w:val="00905C0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link w:val="NoSpacingChar"/>
    <w:uiPriority w:val="1"/>
    <w:qFormat/>
    <w:rsid w:val="009A69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A6949"/>
    <w:rPr>
      <w:rFonts w:asciiTheme="minorHAnsi" w:eastAsiaTheme="minorEastAsia" w:hAnsiTheme="minorHAnsi" w:cstheme="minorBidi"/>
      <w:sz w:val="22"/>
      <w:szCs w:val="22"/>
    </w:rPr>
  </w:style>
  <w:style w:type="paragraph" w:styleId="NormalWeb">
    <w:name w:val="Normal (Web)"/>
    <w:uiPriority w:val="99"/>
    <w:semiHidden/>
    <w:unhideWhenUsed/>
    <w:rsid w:val="006E5762"/>
    <w:pPr>
      <w:spacing w:before="100" w:beforeAutospacing="1" w:after="100" w:afterAutospacing="1" w:line="276" w:lineRule="auto"/>
    </w:pPr>
    <w:rPr>
      <w:rFonts w:eastAsia="SimSun"/>
      <w:sz w:val="24"/>
      <w:szCs w:val="24"/>
      <w:lang w:eastAsia="zh-CN"/>
    </w:rPr>
  </w:style>
  <w:style w:type="character" w:customStyle="1" w:styleId="ListParagraphChar">
    <w:name w:val="List Paragraph Char"/>
    <w:basedOn w:val="DefaultParagraphFont"/>
    <w:link w:val="ListParagraph"/>
    <w:uiPriority w:val="34"/>
    <w:locked/>
    <w:rsid w:val="006E5762"/>
    <w:rPr>
      <w:sz w:val="24"/>
      <w:szCs w:val="24"/>
      <w:lang w:val="en-GB"/>
    </w:rPr>
  </w:style>
  <w:style w:type="paragraph" w:styleId="BalloonText">
    <w:name w:val="Balloon Text"/>
    <w:basedOn w:val="Normal"/>
    <w:link w:val="BalloonTextChar"/>
    <w:semiHidden/>
    <w:unhideWhenUsed/>
    <w:rsid w:val="00657D19"/>
    <w:rPr>
      <w:rFonts w:ascii="Tahoma" w:hAnsi="Tahoma" w:cs="Tahoma"/>
      <w:sz w:val="16"/>
      <w:szCs w:val="16"/>
    </w:rPr>
  </w:style>
  <w:style w:type="character" w:customStyle="1" w:styleId="BalloonTextChar">
    <w:name w:val="Balloon Text Char"/>
    <w:basedOn w:val="DefaultParagraphFont"/>
    <w:link w:val="BalloonText"/>
    <w:semiHidden/>
    <w:rsid w:val="00657D19"/>
    <w:rPr>
      <w:rFonts w:ascii="Tahoma" w:hAnsi="Tahoma" w:cs="Tahoma"/>
      <w:sz w:val="16"/>
      <w:szCs w:val="16"/>
      <w:lang w:val="en-GB"/>
    </w:rPr>
  </w:style>
  <w:style w:type="character" w:customStyle="1" w:styleId="BodyTextChar">
    <w:name w:val="Body Text Char"/>
    <w:basedOn w:val="DefaultParagraphFont"/>
    <w:link w:val="BodyText"/>
    <w:semiHidden/>
    <w:rsid w:val="001402F8"/>
    <w:rPr>
      <w:sz w:val="28"/>
      <w:szCs w:val="24"/>
      <w:lang w:val="en-GB"/>
    </w:rPr>
  </w:style>
  <w:style w:type="paragraph" w:styleId="Subtitle">
    <w:name w:val="Subtitle"/>
    <w:basedOn w:val="Normal"/>
    <w:next w:val="Normal"/>
    <w:link w:val="SubtitleChar"/>
    <w:qFormat/>
    <w:rsid w:val="003023A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3023A0"/>
    <w:rPr>
      <w:rFonts w:asciiTheme="majorHAnsi" w:eastAsiaTheme="majorEastAsia" w:hAnsiTheme="majorHAnsi" w:cstheme="majorBidi"/>
      <w:i/>
      <w:iCs/>
      <w:color w:val="4F81BD" w:themeColor="accent1"/>
      <w:spacing w:val="15"/>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69495">
      <w:bodyDiv w:val="1"/>
      <w:marLeft w:val="0"/>
      <w:marRight w:val="0"/>
      <w:marTop w:val="0"/>
      <w:marBottom w:val="0"/>
      <w:divBdr>
        <w:top w:val="none" w:sz="0" w:space="0" w:color="auto"/>
        <w:left w:val="none" w:sz="0" w:space="0" w:color="auto"/>
        <w:bottom w:val="none" w:sz="0" w:space="0" w:color="auto"/>
        <w:right w:val="none" w:sz="0" w:space="0" w:color="auto"/>
      </w:divBdr>
    </w:div>
    <w:div w:id="225799562">
      <w:bodyDiv w:val="1"/>
      <w:marLeft w:val="0"/>
      <w:marRight w:val="0"/>
      <w:marTop w:val="0"/>
      <w:marBottom w:val="0"/>
      <w:divBdr>
        <w:top w:val="none" w:sz="0" w:space="0" w:color="auto"/>
        <w:left w:val="none" w:sz="0" w:space="0" w:color="auto"/>
        <w:bottom w:val="none" w:sz="0" w:space="0" w:color="auto"/>
        <w:right w:val="none" w:sz="0" w:space="0" w:color="auto"/>
      </w:divBdr>
    </w:div>
    <w:div w:id="227497925">
      <w:bodyDiv w:val="1"/>
      <w:marLeft w:val="0"/>
      <w:marRight w:val="0"/>
      <w:marTop w:val="0"/>
      <w:marBottom w:val="0"/>
      <w:divBdr>
        <w:top w:val="none" w:sz="0" w:space="0" w:color="auto"/>
        <w:left w:val="none" w:sz="0" w:space="0" w:color="auto"/>
        <w:bottom w:val="none" w:sz="0" w:space="0" w:color="auto"/>
        <w:right w:val="none" w:sz="0" w:space="0" w:color="auto"/>
      </w:divBdr>
    </w:div>
    <w:div w:id="246236396">
      <w:bodyDiv w:val="1"/>
      <w:marLeft w:val="0"/>
      <w:marRight w:val="0"/>
      <w:marTop w:val="0"/>
      <w:marBottom w:val="0"/>
      <w:divBdr>
        <w:top w:val="none" w:sz="0" w:space="0" w:color="auto"/>
        <w:left w:val="none" w:sz="0" w:space="0" w:color="auto"/>
        <w:bottom w:val="none" w:sz="0" w:space="0" w:color="auto"/>
        <w:right w:val="none" w:sz="0" w:space="0" w:color="auto"/>
      </w:divBdr>
    </w:div>
    <w:div w:id="355473039">
      <w:bodyDiv w:val="1"/>
      <w:marLeft w:val="0"/>
      <w:marRight w:val="0"/>
      <w:marTop w:val="0"/>
      <w:marBottom w:val="0"/>
      <w:divBdr>
        <w:top w:val="none" w:sz="0" w:space="0" w:color="auto"/>
        <w:left w:val="none" w:sz="0" w:space="0" w:color="auto"/>
        <w:bottom w:val="none" w:sz="0" w:space="0" w:color="auto"/>
        <w:right w:val="none" w:sz="0" w:space="0" w:color="auto"/>
      </w:divBdr>
    </w:div>
    <w:div w:id="388918753">
      <w:bodyDiv w:val="1"/>
      <w:marLeft w:val="0"/>
      <w:marRight w:val="0"/>
      <w:marTop w:val="0"/>
      <w:marBottom w:val="0"/>
      <w:divBdr>
        <w:top w:val="none" w:sz="0" w:space="0" w:color="auto"/>
        <w:left w:val="none" w:sz="0" w:space="0" w:color="auto"/>
        <w:bottom w:val="none" w:sz="0" w:space="0" w:color="auto"/>
        <w:right w:val="none" w:sz="0" w:space="0" w:color="auto"/>
      </w:divBdr>
    </w:div>
    <w:div w:id="487600014">
      <w:bodyDiv w:val="1"/>
      <w:marLeft w:val="0"/>
      <w:marRight w:val="0"/>
      <w:marTop w:val="0"/>
      <w:marBottom w:val="0"/>
      <w:divBdr>
        <w:top w:val="none" w:sz="0" w:space="0" w:color="auto"/>
        <w:left w:val="none" w:sz="0" w:space="0" w:color="auto"/>
        <w:bottom w:val="none" w:sz="0" w:space="0" w:color="auto"/>
        <w:right w:val="none" w:sz="0" w:space="0" w:color="auto"/>
      </w:divBdr>
    </w:div>
    <w:div w:id="544680143">
      <w:bodyDiv w:val="1"/>
      <w:marLeft w:val="0"/>
      <w:marRight w:val="0"/>
      <w:marTop w:val="0"/>
      <w:marBottom w:val="0"/>
      <w:divBdr>
        <w:top w:val="none" w:sz="0" w:space="0" w:color="auto"/>
        <w:left w:val="none" w:sz="0" w:space="0" w:color="auto"/>
        <w:bottom w:val="none" w:sz="0" w:space="0" w:color="auto"/>
        <w:right w:val="none" w:sz="0" w:space="0" w:color="auto"/>
      </w:divBdr>
    </w:div>
    <w:div w:id="567231871">
      <w:bodyDiv w:val="1"/>
      <w:marLeft w:val="0"/>
      <w:marRight w:val="0"/>
      <w:marTop w:val="0"/>
      <w:marBottom w:val="0"/>
      <w:divBdr>
        <w:top w:val="none" w:sz="0" w:space="0" w:color="auto"/>
        <w:left w:val="none" w:sz="0" w:space="0" w:color="auto"/>
        <w:bottom w:val="none" w:sz="0" w:space="0" w:color="auto"/>
        <w:right w:val="none" w:sz="0" w:space="0" w:color="auto"/>
      </w:divBdr>
    </w:div>
    <w:div w:id="599532693">
      <w:bodyDiv w:val="1"/>
      <w:marLeft w:val="0"/>
      <w:marRight w:val="0"/>
      <w:marTop w:val="0"/>
      <w:marBottom w:val="0"/>
      <w:divBdr>
        <w:top w:val="none" w:sz="0" w:space="0" w:color="auto"/>
        <w:left w:val="none" w:sz="0" w:space="0" w:color="auto"/>
        <w:bottom w:val="none" w:sz="0" w:space="0" w:color="auto"/>
        <w:right w:val="none" w:sz="0" w:space="0" w:color="auto"/>
      </w:divBdr>
    </w:div>
    <w:div w:id="679115461">
      <w:bodyDiv w:val="1"/>
      <w:marLeft w:val="0"/>
      <w:marRight w:val="0"/>
      <w:marTop w:val="0"/>
      <w:marBottom w:val="0"/>
      <w:divBdr>
        <w:top w:val="none" w:sz="0" w:space="0" w:color="auto"/>
        <w:left w:val="none" w:sz="0" w:space="0" w:color="auto"/>
        <w:bottom w:val="none" w:sz="0" w:space="0" w:color="auto"/>
        <w:right w:val="none" w:sz="0" w:space="0" w:color="auto"/>
      </w:divBdr>
    </w:div>
    <w:div w:id="759447802">
      <w:bodyDiv w:val="1"/>
      <w:marLeft w:val="0"/>
      <w:marRight w:val="0"/>
      <w:marTop w:val="0"/>
      <w:marBottom w:val="0"/>
      <w:divBdr>
        <w:top w:val="none" w:sz="0" w:space="0" w:color="auto"/>
        <w:left w:val="none" w:sz="0" w:space="0" w:color="auto"/>
        <w:bottom w:val="none" w:sz="0" w:space="0" w:color="auto"/>
        <w:right w:val="none" w:sz="0" w:space="0" w:color="auto"/>
      </w:divBdr>
    </w:div>
    <w:div w:id="794642391">
      <w:bodyDiv w:val="1"/>
      <w:marLeft w:val="0"/>
      <w:marRight w:val="0"/>
      <w:marTop w:val="0"/>
      <w:marBottom w:val="0"/>
      <w:divBdr>
        <w:top w:val="none" w:sz="0" w:space="0" w:color="auto"/>
        <w:left w:val="none" w:sz="0" w:space="0" w:color="auto"/>
        <w:bottom w:val="none" w:sz="0" w:space="0" w:color="auto"/>
        <w:right w:val="none" w:sz="0" w:space="0" w:color="auto"/>
      </w:divBdr>
    </w:div>
    <w:div w:id="898788592">
      <w:bodyDiv w:val="1"/>
      <w:marLeft w:val="0"/>
      <w:marRight w:val="0"/>
      <w:marTop w:val="0"/>
      <w:marBottom w:val="0"/>
      <w:divBdr>
        <w:top w:val="none" w:sz="0" w:space="0" w:color="auto"/>
        <w:left w:val="none" w:sz="0" w:space="0" w:color="auto"/>
        <w:bottom w:val="none" w:sz="0" w:space="0" w:color="auto"/>
        <w:right w:val="none" w:sz="0" w:space="0" w:color="auto"/>
      </w:divBdr>
    </w:div>
    <w:div w:id="1023021104">
      <w:bodyDiv w:val="1"/>
      <w:marLeft w:val="0"/>
      <w:marRight w:val="0"/>
      <w:marTop w:val="0"/>
      <w:marBottom w:val="0"/>
      <w:divBdr>
        <w:top w:val="none" w:sz="0" w:space="0" w:color="auto"/>
        <w:left w:val="none" w:sz="0" w:space="0" w:color="auto"/>
        <w:bottom w:val="none" w:sz="0" w:space="0" w:color="auto"/>
        <w:right w:val="none" w:sz="0" w:space="0" w:color="auto"/>
      </w:divBdr>
    </w:div>
    <w:div w:id="1143620867">
      <w:bodyDiv w:val="1"/>
      <w:marLeft w:val="0"/>
      <w:marRight w:val="0"/>
      <w:marTop w:val="0"/>
      <w:marBottom w:val="0"/>
      <w:divBdr>
        <w:top w:val="none" w:sz="0" w:space="0" w:color="auto"/>
        <w:left w:val="none" w:sz="0" w:space="0" w:color="auto"/>
        <w:bottom w:val="none" w:sz="0" w:space="0" w:color="auto"/>
        <w:right w:val="none" w:sz="0" w:space="0" w:color="auto"/>
      </w:divBdr>
    </w:div>
    <w:div w:id="1154755460">
      <w:bodyDiv w:val="1"/>
      <w:marLeft w:val="0"/>
      <w:marRight w:val="0"/>
      <w:marTop w:val="0"/>
      <w:marBottom w:val="0"/>
      <w:divBdr>
        <w:top w:val="none" w:sz="0" w:space="0" w:color="auto"/>
        <w:left w:val="none" w:sz="0" w:space="0" w:color="auto"/>
        <w:bottom w:val="none" w:sz="0" w:space="0" w:color="auto"/>
        <w:right w:val="none" w:sz="0" w:space="0" w:color="auto"/>
      </w:divBdr>
    </w:div>
    <w:div w:id="1221476449">
      <w:bodyDiv w:val="1"/>
      <w:marLeft w:val="0"/>
      <w:marRight w:val="0"/>
      <w:marTop w:val="0"/>
      <w:marBottom w:val="0"/>
      <w:divBdr>
        <w:top w:val="none" w:sz="0" w:space="0" w:color="auto"/>
        <w:left w:val="none" w:sz="0" w:space="0" w:color="auto"/>
        <w:bottom w:val="none" w:sz="0" w:space="0" w:color="auto"/>
        <w:right w:val="none" w:sz="0" w:space="0" w:color="auto"/>
      </w:divBdr>
    </w:div>
    <w:div w:id="1309628534">
      <w:bodyDiv w:val="1"/>
      <w:marLeft w:val="0"/>
      <w:marRight w:val="0"/>
      <w:marTop w:val="0"/>
      <w:marBottom w:val="0"/>
      <w:divBdr>
        <w:top w:val="none" w:sz="0" w:space="0" w:color="auto"/>
        <w:left w:val="none" w:sz="0" w:space="0" w:color="auto"/>
        <w:bottom w:val="none" w:sz="0" w:space="0" w:color="auto"/>
        <w:right w:val="none" w:sz="0" w:space="0" w:color="auto"/>
      </w:divBdr>
    </w:div>
    <w:div w:id="1338576632">
      <w:bodyDiv w:val="1"/>
      <w:marLeft w:val="0"/>
      <w:marRight w:val="0"/>
      <w:marTop w:val="0"/>
      <w:marBottom w:val="0"/>
      <w:divBdr>
        <w:top w:val="none" w:sz="0" w:space="0" w:color="auto"/>
        <w:left w:val="none" w:sz="0" w:space="0" w:color="auto"/>
        <w:bottom w:val="none" w:sz="0" w:space="0" w:color="auto"/>
        <w:right w:val="none" w:sz="0" w:space="0" w:color="auto"/>
      </w:divBdr>
    </w:div>
    <w:div w:id="1345668062">
      <w:bodyDiv w:val="1"/>
      <w:marLeft w:val="0"/>
      <w:marRight w:val="0"/>
      <w:marTop w:val="0"/>
      <w:marBottom w:val="0"/>
      <w:divBdr>
        <w:top w:val="none" w:sz="0" w:space="0" w:color="auto"/>
        <w:left w:val="none" w:sz="0" w:space="0" w:color="auto"/>
        <w:bottom w:val="none" w:sz="0" w:space="0" w:color="auto"/>
        <w:right w:val="none" w:sz="0" w:space="0" w:color="auto"/>
      </w:divBdr>
    </w:div>
    <w:div w:id="1528175329">
      <w:bodyDiv w:val="1"/>
      <w:marLeft w:val="0"/>
      <w:marRight w:val="0"/>
      <w:marTop w:val="0"/>
      <w:marBottom w:val="0"/>
      <w:divBdr>
        <w:top w:val="none" w:sz="0" w:space="0" w:color="auto"/>
        <w:left w:val="none" w:sz="0" w:space="0" w:color="auto"/>
        <w:bottom w:val="none" w:sz="0" w:space="0" w:color="auto"/>
        <w:right w:val="none" w:sz="0" w:space="0" w:color="auto"/>
      </w:divBdr>
    </w:div>
    <w:div w:id="1576167859">
      <w:bodyDiv w:val="1"/>
      <w:marLeft w:val="0"/>
      <w:marRight w:val="0"/>
      <w:marTop w:val="0"/>
      <w:marBottom w:val="0"/>
      <w:divBdr>
        <w:top w:val="none" w:sz="0" w:space="0" w:color="auto"/>
        <w:left w:val="none" w:sz="0" w:space="0" w:color="auto"/>
        <w:bottom w:val="none" w:sz="0" w:space="0" w:color="auto"/>
        <w:right w:val="none" w:sz="0" w:space="0" w:color="auto"/>
      </w:divBdr>
    </w:div>
    <w:div w:id="1652443044">
      <w:bodyDiv w:val="1"/>
      <w:marLeft w:val="0"/>
      <w:marRight w:val="0"/>
      <w:marTop w:val="0"/>
      <w:marBottom w:val="0"/>
      <w:divBdr>
        <w:top w:val="none" w:sz="0" w:space="0" w:color="auto"/>
        <w:left w:val="none" w:sz="0" w:space="0" w:color="auto"/>
        <w:bottom w:val="none" w:sz="0" w:space="0" w:color="auto"/>
        <w:right w:val="none" w:sz="0" w:space="0" w:color="auto"/>
      </w:divBdr>
    </w:div>
    <w:div w:id="1684745541">
      <w:bodyDiv w:val="1"/>
      <w:marLeft w:val="0"/>
      <w:marRight w:val="0"/>
      <w:marTop w:val="0"/>
      <w:marBottom w:val="0"/>
      <w:divBdr>
        <w:top w:val="none" w:sz="0" w:space="0" w:color="auto"/>
        <w:left w:val="none" w:sz="0" w:space="0" w:color="auto"/>
        <w:bottom w:val="none" w:sz="0" w:space="0" w:color="auto"/>
        <w:right w:val="none" w:sz="0" w:space="0" w:color="auto"/>
      </w:divBdr>
    </w:div>
    <w:div w:id="1717773763">
      <w:bodyDiv w:val="1"/>
      <w:marLeft w:val="0"/>
      <w:marRight w:val="0"/>
      <w:marTop w:val="0"/>
      <w:marBottom w:val="0"/>
      <w:divBdr>
        <w:top w:val="none" w:sz="0" w:space="0" w:color="auto"/>
        <w:left w:val="none" w:sz="0" w:space="0" w:color="auto"/>
        <w:bottom w:val="none" w:sz="0" w:space="0" w:color="auto"/>
        <w:right w:val="none" w:sz="0" w:space="0" w:color="auto"/>
      </w:divBdr>
    </w:div>
    <w:div w:id="210694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D2CB7-E40E-4832-97A9-BBDEE4A63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19</Pages>
  <Words>3012</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PC-1 FORM</vt:lpstr>
    </vt:vector>
  </TitlesOfParts>
  <Company>HSi</Company>
  <LinksUpToDate>false</LinksUpToDate>
  <CharactersWithSpaces>20141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PC-1 FORM</dc:title>
  <dc:creator>Adul Jabbar</dc:creator>
  <cp:lastModifiedBy>Raza</cp:lastModifiedBy>
  <cp:revision>21</cp:revision>
  <cp:lastPrinted>2019-10-14T13:15:00Z</cp:lastPrinted>
  <dcterms:created xsi:type="dcterms:W3CDTF">2019-10-14T12:43:00Z</dcterms:created>
  <dcterms:modified xsi:type="dcterms:W3CDTF">2019-10-14T13:27:00Z</dcterms:modified>
</cp:coreProperties>
</file>